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4005" w14:textId="180CE6CF" w:rsidR="002F779A" w:rsidRDefault="00E657B0" w:rsidP="002F779A">
      <w:pPr>
        <w:pStyle w:val="1"/>
        <w:jc w:val="both"/>
      </w:pPr>
      <w:r>
        <w:t xml:space="preserve">Κοινή </w:t>
      </w:r>
      <w:r w:rsidR="00D96F90">
        <w:t xml:space="preserve">δράση </w:t>
      </w:r>
      <w:r>
        <w:t xml:space="preserve">ΚΕΘΙ &amp; Περιφέρειας Αττικής για την Παγκόσμια Ημέρα για τα Δικαιώματα των Γυναικών </w:t>
      </w:r>
    </w:p>
    <w:p w14:paraId="564040B2" w14:textId="77777777" w:rsidR="0004359E" w:rsidRDefault="0004359E" w:rsidP="00B335AA">
      <w:pPr>
        <w:spacing w:after="0" w:line="360" w:lineRule="auto"/>
        <w:jc w:val="both"/>
        <w:rPr>
          <w:sz w:val="24"/>
          <w:szCs w:val="24"/>
        </w:rPr>
      </w:pPr>
    </w:p>
    <w:p w14:paraId="14EBFDDA" w14:textId="1935FC49" w:rsidR="008B4255" w:rsidRDefault="008B4255" w:rsidP="00CF7CAC">
      <w:pPr>
        <w:spacing w:after="0" w:line="360" w:lineRule="auto"/>
        <w:jc w:val="both"/>
        <w:rPr>
          <w:sz w:val="24"/>
          <w:szCs w:val="24"/>
        </w:rPr>
      </w:pPr>
      <w:r>
        <w:rPr>
          <w:sz w:val="24"/>
          <w:szCs w:val="24"/>
        </w:rPr>
        <w:t>Στο πλαίσιο της Παγκόσμια</w:t>
      </w:r>
      <w:r w:rsidR="00076424">
        <w:rPr>
          <w:sz w:val="24"/>
          <w:szCs w:val="24"/>
        </w:rPr>
        <w:t>ς</w:t>
      </w:r>
      <w:r>
        <w:rPr>
          <w:sz w:val="24"/>
          <w:szCs w:val="24"/>
        </w:rPr>
        <w:t xml:space="preserve"> Ημέρας </w:t>
      </w:r>
      <w:r w:rsidR="00076424">
        <w:rPr>
          <w:sz w:val="24"/>
          <w:szCs w:val="24"/>
        </w:rPr>
        <w:t>για τα Δικαιώματα των Γυναικών</w:t>
      </w:r>
      <w:r>
        <w:rPr>
          <w:sz w:val="24"/>
          <w:szCs w:val="24"/>
        </w:rPr>
        <w:t>, τ</w:t>
      </w:r>
      <w:r w:rsidR="00CF7CAC" w:rsidRPr="00CF7CAC">
        <w:rPr>
          <w:sz w:val="24"/>
          <w:szCs w:val="24"/>
        </w:rPr>
        <w:t>ο Κέντρο Ερευνών για Θέματα Ισότητας (ΚΕΘΙ)</w:t>
      </w:r>
      <w:r w:rsidR="000F0B76">
        <w:rPr>
          <w:sz w:val="24"/>
          <w:szCs w:val="24"/>
        </w:rPr>
        <w:t xml:space="preserve"> </w:t>
      </w:r>
      <w:r>
        <w:rPr>
          <w:sz w:val="24"/>
          <w:szCs w:val="24"/>
        </w:rPr>
        <w:t>σε συνεργασία με την Περιφέρεια Αττικής, θα αναπτύξουν κοινή δράση για την ευαισθητοποίηση και την ενημέρωση των εργαζομένων της Περιφέρειας Αττικής στο θέμα της Βίας και Παρεν</w:t>
      </w:r>
      <w:r w:rsidR="00076424">
        <w:rPr>
          <w:sz w:val="24"/>
          <w:szCs w:val="24"/>
        </w:rPr>
        <w:t>όχλησης στον Κ</w:t>
      </w:r>
      <w:r>
        <w:rPr>
          <w:sz w:val="24"/>
          <w:szCs w:val="24"/>
        </w:rPr>
        <w:t xml:space="preserve">όσμο της Εργασίας. </w:t>
      </w:r>
    </w:p>
    <w:p w14:paraId="5F1A205C" w14:textId="77777777" w:rsidR="008B4255" w:rsidRDefault="008B4255" w:rsidP="00CF7CAC">
      <w:pPr>
        <w:spacing w:after="0" w:line="360" w:lineRule="auto"/>
        <w:jc w:val="both"/>
        <w:rPr>
          <w:sz w:val="24"/>
          <w:szCs w:val="24"/>
        </w:rPr>
      </w:pPr>
    </w:p>
    <w:p w14:paraId="12EA61D2" w14:textId="2CB17741" w:rsidR="00CF7CAC" w:rsidRPr="008B4255" w:rsidRDefault="008B4255" w:rsidP="00CF7CAC">
      <w:pPr>
        <w:spacing w:after="0" w:line="360" w:lineRule="auto"/>
        <w:jc w:val="both"/>
        <w:rPr>
          <w:sz w:val="24"/>
          <w:szCs w:val="24"/>
        </w:rPr>
      </w:pPr>
      <w:r>
        <w:rPr>
          <w:sz w:val="24"/>
          <w:szCs w:val="24"/>
        </w:rPr>
        <w:t>Ειδικότερα, το ΚΕΘΙ δίνει τη δυνατότητα πρόσβασης σ</w:t>
      </w:r>
      <w:r w:rsidRPr="00CF7CAC">
        <w:rPr>
          <w:sz w:val="24"/>
          <w:szCs w:val="24"/>
        </w:rPr>
        <w:t>τους/</w:t>
      </w:r>
      <w:r>
        <w:rPr>
          <w:sz w:val="24"/>
          <w:szCs w:val="24"/>
        </w:rPr>
        <w:t>σ</w:t>
      </w:r>
      <w:r w:rsidRPr="00CF7CAC">
        <w:rPr>
          <w:sz w:val="24"/>
          <w:szCs w:val="24"/>
        </w:rPr>
        <w:t>τις εργαζόμενους/-</w:t>
      </w:r>
      <w:proofErr w:type="spellStart"/>
      <w:r w:rsidRPr="00CF7CAC">
        <w:rPr>
          <w:sz w:val="24"/>
          <w:szCs w:val="24"/>
        </w:rPr>
        <w:t>ες</w:t>
      </w:r>
      <w:proofErr w:type="spellEnd"/>
      <w:r w:rsidRPr="00CF7CAC">
        <w:rPr>
          <w:sz w:val="24"/>
          <w:szCs w:val="24"/>
        </w:rPr>
        <w:t xml:space="preserve"> της Περιφέρειας</w:t>
      </w:r>
      <w:r>
        <w:rPr>
          <w:sz w:val="24"/>
          <w:szCs w:val="24"/>
        </w:rPr>
        <w:t xml:space="preserve"> Αττικής να παρακολουθήσουν</w:t>
      </w:r>
      <w:r w:rsidR="000F0B76" w:rsidRPr="00CF7CAC">
        <w:rPr>
          <w:sz w:val="24"/>
          <w:szCs w:val="24"/>
        </w:rPr>
        <w:t xml:space="preserve"> δωρεάν, </w:t>
      </w:r>
      <w:r>
        <w:rPr>
          <w:sz w:val="24"/>
          <w:szCs w:val="24"/>
        </w:rPr>
        <w:t xml:space="preserve">το </w:t>
      </w:r>
      <w:r w:rsidR="000F0B76" w:rsidRPr="00CF7CAC">
        <w:rPr>
          <w:sz w:val="24"/>
          <w:szCs w:val="24"/>
        </w:rPr>
        <w:t>επιμορφωτικό πρόγραμμα e-</w:t>
      </w:r>
      <w:proofErr w:type="spellStart"/>
      <w:r w:rsidR="000F0B76" w:rsidRPr="00CF7CAC">
        <w:rPr>
          <w:sz w:val="24"/>
          <w:szCs w:val="24"/>
        </w:rPr>
        <w:t>learning</w:t>
      </w:r>
      <w:proofErr w:type="spellEnd"/>
      <w:r w:rsidR="000F0B76" w:rsidRPr="00CF7CAC">
        <w:rPr>
          <w:sz w:val="24"/>
          <w:szCs w:val="24"/>
        </w:rPr>
        <w:t xml:space="preserve"> με τίτλο</w:t>
      </w:r>
      <w:r w:rsidR="00076424">
        <w:rPr>
          <w:sz w:val="24"/>
          <w:szCs w:val="24"/>
        </w:rPr>
        <w:t>:</w:t>
      </w:r>
      <w:r w:rsidR="000F0B76" w:rsidRPr="00CF7CAC">
        <w:rPr>
          <w:sz w:val="24"/>
          <w:szCs w:val="24"/>
        </w:rPr>
        <w:t xml:space="preserve"> «Βία και Παρενόχληση στον Κόσμο της Εργασίας»</w:t>
      </w:r>
      <w:r>
        <w:rPr>
          <w:sz w:val="24"/>
          <w:szCs w:val="24"/>
        </w:rPr>
        <w:t xml:space="preserve">. </w:t>
      </w:r>
      <w:r w:rsidR="00C17B11" w:rsidRPr="004A6C0D">
        <w:rPr>
          <w:sz w:val="24"/>
          <w:szCs w:val="24"/>
        </w:rPr>
        <w:t>Η υλοποίηση τ</w:t>
      </w:r>
      <w:r w:rsidR="00C17B11">
        <w:rPr>
          <w:sz w:val="24"/>
          <w:szCs w:val="24"/>
        </w:rPr>
        <w:t xml:space="preserve">ου επιμορφωτικού προγράμματος </w:t>
      </w:r>
      <w:r>
        <w:rPr>
          <w:sz w:val="24"/>
          <w:szCs w:val="24"/>
        </w:rPr>
        <w:t xml:space="preserve">έχει ως στόχο </w:t>
      </w:r>
      <w:r w:rsidR="00C17B11">
        <w:rPr>
          <w:sz w:val="24"/>
          <w:szCs w:val="24"/>
        </w:rPr>
        <w:t xml:space="preserve">την </w:t>
      </w:r>
      <w:r w:rsidR="00CF7CAC" w:rsidRPr="00CF7CAC">
        <w:rPr>
          <w:sz w:val="24"/>
          <w:szCs w:val="24"/>
        </w:rPr>
        <w:t xml:space="preserve">ενημέρωση, </w:t>
      </w:r>
      <w:r w:rsidR="00076424">
        <w:rPr>
          <w:sz w:val="24"/>
          <w:szCs w:val="24"/>
        </w:rPr>
        <w:t xml:space="preserve">την </w:t>
      </w:r>
      <w:r w:rsidR="00CF7CAC" w:rsidRPr="00CF7CAC">
        <w:rPr>
          <w:sz w:val="24"/>
          <w:szCs w:val="24"/>
        </w:rPr>
        <w:t>ευαισθητοποίηση κ</w:t>
      </w:r>
      <w:r w:rsidR="00076424">
        <w:rPr>
          <w:sz w:val="24"/>
          <w:szCs w:val="24"/>
        </w:rPr>
        <w:t>αι</w:t>
      </w:r>
      <w:r w:rsidR="00CF7CAC" w:rsidRPr="00CF7CAC">
        <w:rPr>
          <w:sz w:val="24"/>
          <w:szCs w:val="24"/>
        </w:rPr>
        <w:t xml:space="preserve"> </w:t>
      </w:r>
      <w:r w:rsidR="00076424">
        <w:rPr>
          <w:sz w:val="24"/>
          <w:szCs w:val="24"/>
        </w:rPr>
        <w:t xml:space="preserve">την </w:t>
      </w:r>
      <w:r w:rsidR="00CF7CAC" w:rsidRPr="00CF7CAC">
        <w:rPr>
          <w:sz w:val="24"/>
          <w:szCs w:val="24"/>
        </w:rPr>
        <w:t>ενδυνάμωση των εργαζομένων σε ζητήματα ισότητας και πρόληψης των διακρίσεων</w:t>
      </w:r>
      <w:r w:rsidR="00C17B11">
        <w:rPr>
          <w:sz w:val="24"/>
          <w:szCs w:val="24"/>
        </w:rPr>
        <w:t xml:space="preserve">. Απώτερος στόχος είναι η </w:t>
      </w:r>
      <w:r w:rsidR="00CF7CAC" w:rsidRPr="00CF7CAC">
        <w:rPr>
          <w:sz w:val="24"/>
          <w:szCs w:val="24"/>
        </w:rPr>
        <w:t xml:space="preserve">διαμόρφωση ενός ασφαλούς και συμπεριληπτικού εργασιακού περιβάλλοντος. </w:t>
      </w:r>
    </w:p>
    <w:p w14:paraId="1BC3C506" w14:textId="77777777" w:rsidR="00CF7CAC" w:rsidRDefault="00CF7CAC" w:rsidP="00CF7CAC">
      <w:pPr>
        <w:spacing w:after="0" w:line="360" w:lineRule="auto"/>
        <w:jc w:val="both"/>
        <w:rPr>
          <w:sz w:val="24"/>
          <w:szCs w:val="24"/>
        </w:rPr>
      </w:pPr>
    </w:p>
    <w:p w14:paraId="68082470" w14:textId="428007FB" w:rsidR="00CF7CAC" w:rsidRPr="00CF7CAC" w:rsidRDefault="00140406" w:rsidP="0062597B">
      <w:pPr>
        <w:spacing w:after="0" w:line="360" w:lineRule="auto"/>
        <w:jc w:val="both"/>
        <w:rPr>
          <w:sz w:val="24"/>
          <w:szCs w:val="24"/>
        </w:rPr>
      </w:pPr>
      <w:r w:rsidRPr="00140406">
        <w:rPr>
          <w:sz w:val="24"/>
          <w:szCs w:val="24"/>
        </w:rPr>
        <w:t>Το πρόγραμμα παρέχεται ασύγχρονα (εξ αποστάσεως), με δυνατότητα παρακολούθησης από όλους/όλες τους/τις υπαλλήλους της Περιφέρειας Αττικής</w:t>
      </w:r>
      <w:r w:rsidR="00076424">
        <w:rPr>
          <w:sz w:val="24"/>
          <w:szCs w:val="24"/>
        </w:rPr>
        <w:t xml:space="preserve"> και</w:t>
      </w:r>
      <w:r w:rsidRPr="00140406">
        <w:rPr>
          <w:sz w:val="24"/>
          <w:szCs w:val="24"/>
        </w:rPr>
        <w:t xml:space="preserve"> με την ολοκλήρωσή του χορηγείται </w:t>
      </w:r>
      <w:r w:rsidR="00C75F33">
        <w:rPr>
          <w:sz w:val="24"/>
          <w:szCs w:val="24"/>
        </w:rPr>
        <w:t xml:space="preserve">πιστοποιητικό </w:t>
      </w:r>
      <w:r w:rsidRPr="00140406">
        <w:rPr>
          <w:sz w:val="24"/>
          <w:szCs w:val="24"/>
        </w:rPr>
        <w:t>παρακολούθησης</w:t>
      </w:r>
      <w:r w:rsidR="00076424">
        <w:rPr>
          <w:sz w:val="24"/>
          <w:szCs w:val="24"/>
        </w:rPr>
        <w:t xml:space="preserve"> από το  ΚΕΘΙ</w:t>
      </w:r>
      <w:r w:rsidRPr="00140406">
        <w:rPr>
          <w:sz w:val="24"/>
          <w:szCs w:val="24"/>
        </w:rPr>
        <w:t xml:space="preserve">. </w:t>
      </w:r>
      <w:r w:rsidR="008B4255">
        <w:rPr>
          <w:sz w:val="24"/>
          <w:szCs w:val="24"/>
        </w:rPr>
        <w:t>Το πρόγραμμα ε</w:t>
      </w:r>
      <w:r w:rsidRPr="00140406">
        <w:rPr>
          <w:sz w:val="24"/>
          <w:szCs w:val="24"/>
        </w:rPr>
        <w:t xml:space="preserve">στιάζει στην εξοικείωση των συμμετεχόντων/-ουσών με το ισχύον θεσμικό πλαίσιο, στην κατανόηση των μορφών βίας και παρενόχλησης στον χώρο εργασίας, στις διαδικασίες αναγνώρισης, πρόληψης και διαχείρισης περιστατικών, καθώς και στις στρατηγικές καλλιέργειας ενός ασφαλούς και συμπεριληπτικού εργασιακού περιβάλλοντος. </w:t>
      </w:r>
    </w:p>
    <w:p w14:paraId="6BD8D9CA" w14:textId="77777777" w:rsidR="00E47F94" w:rsidRDefault="00E47F94" w:rsidP="00CF7CAC">
      <w:pPr>
        <w:spacing w:after="0" w:line="360" w:lineRule="auto"/>
        <w:jc w:val="both"/>
        <w:rPr>
          <w:sz w:val="24"/>
          <w:szCs w:val="24"/>
        </w:rPr>
      </w:pPr>
    </w:p>
    <w:p w14:paraId="0E45983F" w14:textId="1F52B816" w:rsidR="00E47F94" w:rsidRPr="00E47F94" w:rsidRDefault="00076424" w:rsidP="00E47F94">
      <w:pPr>
        <w:spacing w:after="0" w:line="360" w:lineRule="auto"/>
        <w:jc w:val="both"/>
        <w:rPr>
          <w:sz w:val="24"/>
          <w:szCs w:val="24"/>
        </w:rPr>
      </w:pPr>
      <w:r>
        <w:rPr>
          <w:sz w:val="24"/>
          <w:szCs w:val="24"/>
        </w:rPr>
        <w:t>Το ΚΕΘΙ ω</w:t>
      </w:r>
      <w:r w:rsidR="00E47F94" w:rsidRPr="00E47F94">
        <w:rPr>
          <w:sz w:val="24"/>
          <w:szCs w:val="24"/>
        </w:rPr>
        <w:t xml:space="preserve">ς </w:t>
      </w:r>
      <w:r>
        <w:rPr>
          <w:sz w:val="24"/>
          <w:szCs w:val="24"/>
        </w:rPr>
        <w:t xml:space="preserve">θεσμικός </w:t>
      </w:r>
      <w:r w:rsidR="00E47F94" w:rsidRPr="00E47F94">
        <w:rPr>
          <w:sz w:val="24"/>
          <w:szCs w:val="24"/>
        </w:rPr>
        <w:t xml:space="preserve">φορέας για την προώθηση της ουσιαστικής ισότητας των φύλων και την αντιμετώπιση κάθε μορφής έμφυλης διάκρισης, </w:t>
      </w:r>
      <w:r w:rsidRPr="00076424">
        <w:rPr>
          <w:sz w:val="24"/>
          <w:szCs w:val="24"/>
        </w:rPr>
        <w:t xml:space="preserve">στηρίζει </w:t>
      </w:r>
      <w:r>
        <w:rPr>
          <w:sz w:val="24"/>
          <w:szCs w:val="24"/>
        </w:rPr>
        <w:t xml:space="preserve">έμπρακτα </w:t>
      </w:r>
      <w:r w:rsidRPr="00076424">
        <w:rPr>
          <w:sz w:val="24"/>
          <w:szCs w:val="24"/>
        </w:rPr>
        <w:t xml:space="preserve">φορείς της Τοπικής Αυτοδιοίκησης στην ανάπτυξη </w:t>
      </w:r>
      <w:r>
        <w:rPr>
          <w:sz w:val="24"/>
          <w:szCs w:val="24"/>
        </w:rPr>
        <w:t xml:space="preserve">σχετικών </w:t>
      </w:r>
      <w:r w:rsidRPr="00076424">
        <w:rPr>
          <w:sz w:val="24"/>
          <w:szCs w:val="24"/>
        </w:rPr>
        <w:t>πολιτικών και πρακτικών.</w:t>
      </w:r>
      <w:r>
        <w:rPr>
          <w:sz w:val="24"/>
          <w:szCs w:val="24"/>
        </w:rPr>
        <w:t xml:space="preserve"> Μεταξύ άλλων δράσεων, το ΚΕΘΙ </w:t>
      </w:r>
      <w:r w:rsidR="00E47F94" w:rsidRPr="00E47F94">
        <w:rPr>
          <w:sz w:val="24"/>
          <w:szCs w:val="24"/>
        </w:rPr>
        <w:t xml:space="preserve">παράγει έρευνα και γνώση, αναπτύσσει εργαλεία και </w:t>
      </w:r>
      <w:r w:rsidR="00E47F94" w:rsidRPr="00E47F94">
        <w:rPr>
          <w:sz w:val="24"/>
          <w:szCs w:val="24"/>
        </w:rPr>
        <w:lastRenderedPageBreak/>
        <w:t>εκπαιδευτικό υλικό και συμβάλλει στον σχεδιασμό και την εφαρμογή πολιτικών ισότητας σε εθνικό και τοπικό επίπεδο. Παράλληλα, επενδύει συστηματικά στην επιμόρφωση και την ενδυνάμωση των ανθρώπων που εργάζονται σε δημόσιους και κοινωνικούς φορείς, ώστε να εμπεδώνεται στην πράξη μια κουλτούρα σεβασμού, ασφάλειας και μηδενικής ανοχής απέναντι στη βία, την παρενόχληση και τις διακρίσεις στους χώρους εργασίας και, ευρύτερα, στην κοινωνία.</w:t>
      </w:r>
    </w:p>
    <w:p w14:paraId="7637993B" w14:textId="77777777" w:rsidR="00AF1696" w:rsidRDefault="00AF1696" w:rsidP="0004359E">
      <w:pPr>
        <w:spacing w:after="0" w:line="360" w:lineRule="auto"/>
        <w:jc w:val="both"/>
        <w:rPr>
          <w:b/>
          <w:bCs/>
          <w:sz w:val="24"/>
          <w:szCs w:val="24"/>
        </w:rPr>
      </w:pPr>
    </w:p>
    <w:p w14:paraId="30D1C69F" w14:textId="77777777" w:rsidR="00AF1696" w:rsidRDefault="00AF1696" w:rsidP="0004359E">
      <w:pPr>
        <w:spacing w:after="0" w:line="360" w:lineRule="auto"/>
        <w:jc w:val="both"/>
        <w:rPr>
          <w:b/>
          <w:bCs/>
          <w:sz w:val="24"/>
          <w:szCs w:val="24"/>
        </w:rPr>
      </w:pPr>
    </w:p>
    <w:p w14:paraId="0B7B0A6C" w14:textId="77777777" w:rsidR="0004359E" w:rsidRDefault="0004359E" w:rsidP="0004359E">
      <w:pPr>
        <w:spacing w:after="0" w:line="360" w:lineRule="auto"/>
        <w:jc w:val="both"/>
        <w:rPr>
          <w:b/>
          <w:bCs/>
          <w:sz w:val="24"/>
          <w:szCs w:val="24"/>
        </w:rPr>
      </w:pPr>
    </w:p>
    <w:p w14:paraId="51499137" w14:textId="77777777" w:rsidR="0004359E" w:rsidRDefault="0004359E" w:rsidP="0004359E">
      <w:pPr>
        <w:spacing w:after="0" w:line="360" w:lineRule="auto"/>
        <w:jc w:val="both"/>
        <w:rPr>
          <w:b/>
          <w:bCs/>
          <w:sz w:val="24"/>
          <w:szCs w:val="24"/>
        </w:rPr>
      </w:pPr>
    </w:p>
    <w:p w14:paraId="568A52D4" w14:textId="77777777" w:rsidR="0004359E" w:rsidRDefault="0004359E" w:rsidP="00B335AA">
      <w:pPr>
        <w:spacing w:after="0" w:line="360" w:lineRule="auto"/>
        <w:jc w:val="both"/>
        <w:rPr>
          <w:sz w:val="24"/>
          <w:szCs w:val="24"/>
        </w:rPr>
      </w:pPr>
    </w:p>
    <w:sectPr w:rsidR="0004359E">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91BF2" w14:textId="77777777" w:rsidR="004B239A" w:rsidRDefault="004B239A" w:rsidP="00A35E7B">
      <w:pPr>
        <w:spacing w:after="0" w:line="240" w:lineRule="auto"/>
      </w:pPr>
      <w:r>
        <w:separator/>
      </w:r>
    </w:p>
  </w:endnote>
  <w:endnote w:type="continuationSeparator" w:id="0">
    <w:p w14:paraId="19D26104" w14:textId="77777777" w:rsidR="004B239A" w:rsidRDefault="004B239A" w:rsidP="00A35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733505"/>
      <w:docPartObj>
        <w:docPartGallery w:val="Page Numbers (Bottom of Page)"/>
        <w:docPartUnique/>
      </w:docPartObj>
    </w:sdtPr>
    <w:sdtContent>
      <w:p w14:paraId="5996000B" w14:textId="2F9D320A" w:rsidR="00A35E7B" w:rsidRDefault="00A35E7B">
        <w:pPr>
          <w:pStyle w:val="ab"/>
          <w:jc w:val="center"/>
        </w:pPr>
        <w:r>
          <w:fldChar w:fldCharType="begin"/>
        </w:r>
        <w:r>
          <w:instrText>PAGE   \* MERGEFORMAT</w:instrText>
        </w:r>
        <w:r>
          <w:fldChar w:fldCharType="separate"/>
        </w:r>
        <w:r w:rsidR="00076424">
          <w:rPr>
            <w:noProof/>
          </w:rPr>
          <w:t>1</w:t>
        </w:r>
        <w:r>
          <w:fldChar w:fldCharType="end"/>
        </w:r>
      </w:p>
    </w:sdtContent>
  </w:sdt>
  <w:p w14:paraId="75970054" w14:textId="77777777" w:rsidR="00A35E7B" w:rsidRDefault="00A35E7B">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013F" w14:textId="77777777" w:rsidR="004B239A" w:rsidRDefault="004B239A" w:rsidP="00A35E7B">
      <w:pPr>
        <w:spacing w:after="0" w:line="240" w:lineRule="auto"/>
      </w:pPr>
      <w:r>
        <w:separator/>
      </w:r>
    </w:p>
  </w:footnote>
  <w:footnote w:type="continuationSeparator" w:id="0">
    <w:p w14:paraId="6EBA91FC" w14:textId="77777777" w:rsidR="004B239A" w:rsidRDefault="004B239A" w:rsidP="00A35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6D447F"/>
    <w:multiLevelType w:val="multilevel"/>
    <w:tmpl w:val="0124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EC1550"/>
    <w:multiLevelType w:val="multilevel"/>
    <w:tmpl w:val="CAF0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C7D67"/>
    <w:multiLevelType w:val="multilevel"/>
    <w:tmpl w:val="7E7AA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7B5D19"/>
    <w:multiLevelType w:val="multilevel"/>
    <w:tmpl w:val="AC26C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EE1B44"/>
    <w:multiLevelType w:val="multilevel"/>
    <w:tmpl w:val="477A7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29491660">
    <w:abstractNumId w:val="1"/>
  </w:num>
  <w:num w:numId="2" w16cid:durableId="1231504354">
    <w:abstractNumId w:val="3"/>
  </w:num>
  <w:num w:numId="3" w16cid:durableId="1112551615">
    <w:abstractNumId w:val="0"/>
  </w:num>
  <w:num w:numId="4" w16cid:durableId="1694266662">
    <w:abstractNumId w:val="2"/>
  </w:num>
  <w:num w:numId="5" w16cid:durableId="1996493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3AB"/>
    <w:rsid w:val="00000DC3"/>
    <w:rsid w:val="00010E2C"/>
    <w:rsid w:val="000131FE"/>
    <w:rsid w:val="000414FF"/>
    <w:rsid w:val="0004359E"/>
    <w:rsid w:val="00076424"/>
    <w:rsid w:val="000A0418"/>
    <w:rsid w:val="000B4234"/>
    <w:rsid w:val="000D7EFD"/>
    <w:rsid w:val="000F0B76"/>
    <w:rsid w:val="00111EF1"/>
    <w:rsid w:val="001320AD"/>
    <w:rsid w:val="00134033"/>
    <w:rsid w:val="0013534F"/>
    <w:rsid w:val="00137EBF"/>
    <w:rsid w:val="00140406"/>
    <w:rsid w:val="001564F5"/>
    <w:rsid w:val="00170611"/>
    <w:rsid w:val="001832D5"/>
    <w:rsid w:val="0019191A"/>
    <w:rsid w:val="001D5866"/>
    <w:rsid w:val="001F0739"/>
    <w:rsid w:val="001F5BD9"/>
    <w:rsid w:val="00234034"/>
    <w:rsid w:val="0025485A"/>
    <w:rsid w:val="00284A49"/>
    <w:rsid w:val="00294D94"/>
    <w:rsid w:val="002A54E1"/>
    <w:rsid w:val="002D66B6"/>
    <w:rsid w:val="002E39CE"/>
    <w:rsid w:val="002F779A"/>
    <w:rsid w:val="003033AB"/>
    <w:rsid w:val="00350E9C"/>
    <w:rsid w:val="00373B5C"/>
    <w:rsid w:val="003B5A90"/>
    <w:rsid w:val="003C63BB"/>
    <w:rsid w:val="004A6C0D"/>
    <w:rsid w:val="004B239A"/>
    <w:rsid w:val="004B50F1"/>
    <w:rsid w:val="004C26BA"/>
    <w:rsid w:val="00590AB7"/>
    <w:rsid w:val="00592111"/>
    <w:rsid w:val="005C1FDD"/>
    <w:rsid w:val="005C2DC7"/>
    <w:rsid w:val="005E05E7"/>
    <w:rsid w:val="0061636E"/>
    <w:rsid w:val="00616981"/>
    <w:rsid w:val="0062597B"/>
    <w:rsid w:val="00666316"/>
    <w:rsid w:val="006957DD"/>
    <w:rsid w:val="006D693C"/>
    <w:rsid w:val="007276D9"/>
    <w:rsid w:val="0075672E"/>
    <w:rsid w:val="00764190"/>
    <w:rsid w:val="00797754"/>
    <w:rsid w:val="007E0BFA"/>
    <w:rsid w:val="007F0829"/>
    <w:rsid w:val="00837F15"/>
    <w:rsid w:val="00855FD8"/>
    <w:rsid w:val="00864E8B"/>
    <w:rsid w:val="008B4255"/>
    <w:rsid w:val="00907637"/>
    <w:rsid w:val="00924345"/>
    <w:rsid w:val="009A1275"/>
    <w:rsid w:val="009D6A15"/>
    <w:rsid w:val="009F3C39"/>
    <w:rsid w:val="00A0500B"/>
    <w:rsid w:val="00A17B1E"/>
    <w:rsid w:val="00A35E7B"/>
    <w:rsid w:val="00A41CA8"/>
    <w:rsid w:val="00A470CF"/>
    <w:rsid w:val="00A60C18"/>
    <w:rsid w:val="00A66CE0"/>
    <w:rsid w:val="00AE415F"/>
    <w:rsid w:val="00AE4473"/>
    <w:rsid w:val="00AF1696"/>
    <w:rsid w:val="00B0289F"/>
    <w:rsid w:val="00B17A62"/>
    <w:rsid w:val="00B335AA"/>
    <w:rsid w:val="00B44301"/>
    <w:rsid w:val="00B63090"/>
    <w:rsid w:val="00B641AA"/>
    <w:rsid w:val="00B877D2"/>
    <w:rsid w:val="00B90A39"/>
    <w:rsid w:val="00BB1701"/>
    <w:rsid w:val="00BC26A5"/>
    <w:rsid w:val="00C02D1E"/>
    <w:rsid w:val="00C04233"/>
    <w:rsid w:val="00C17B11"/>
    <w:rsid w:val="00C30FF1"/>
    <w:rsid w:val="00C75F33"/>
    <w:rsid w:val="00C95483"/>
    <w:rsid w:val="00C96E4D"/>
    <w:rsid w:val="00CB32CD"/>
    <w:rsid w:val="00CC7770"/>
    <w:rsid w:val="00CD338E"/>
    <w:rsid w:val="00CD7B80"/>
    <w:rsid w:val="00CF7CAC"/>
    <w:rsid w:val="00D2485C"/>
    <w:rsid w:val="00D46367"/>
    <w:rsid w:val="00D57BD2"/>
    <w:rsid w:val="00D83AF1"/>
    <w:rsid w:val="00D916CD"/>
    <w:rsid w:val="00D96F90"/>
    <w:rsid w:val="00DB75A2"/>
    <w:rsid w:val="00DD04E7"/>
    <w:rsid w:val="00DE4896"/>
    <w:rsid w:val="00E10C57"/>
    <w:rsid w:val="00E2364F"/>
    <w:rsid w:val="00E47F94"/>
    <w:rsid w:val="00E657B0"/>
    <w:rsid w:val="00E715B0"/>
    <w:rsid w:val="00E93A3C"/>
    <w:rsid w:val="00ED0A65"/>
    <w:rsid w:val="00F56A45"/>
    <w:rsid w:val="00F8400A"/>
    <w:rsid w:val="00FA044C"/>
    <w:rsid w:val="00FA1320"/>
    <w:rsid w:val="00FE6425"/>
    <w:rsid w:val="00FF3732"/>
    <w:rsid w:val="00FF473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B70B4D"/>
  <w15:chartTrackingRefBased/>
  <w15:docId w15:val="{D7F9AF9F-992C-4A12-989F-A3B194C30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03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03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033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033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033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033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33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33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33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33A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033A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033A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033A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033A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033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33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33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33AB"/>
    <w:rPr>
      <w:rFonts w:eastAsiaTheme="majorEastAsia" w:cstheme="majorBidi"/>
      <w:color w:val="272727" w:themeColor="text1" w:themeTint="D8"/>
    </w:rPr>
  </w:style>
  <w:style w:type="paragraph" w:styleId="a3">
    <w:name w:val="Title"/>
    <w:basedOn w:val="a"/>
    <w:next w:val="a"/>
    <w:link w:val="Char"/>
    <w:uiPriority w:val="10"/>
    <w:qFormat/>
    <w:rsid w:val="00303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33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33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33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33AB"/>
    <w:pPr>
      <w:spacing w:before="160"/>
      <w:jc w:val="center"/>
    </w:pPr>
    <w:rPr>
      <w:i/>
      <w:iCs/>
      <w:color w:val="404040" w:themeColor="text1" w:themeTint="BF"/>
    </w:rPr>
  </w:style>
  <w:style w:type="character" w:customStyle="1" w:styleId="Char1">
    <w:name w:val="Απόσπασμα Char"/>
    <w:basedOn w:val="a0"/>
    <w:link w:val="a5"/>
    <w:uiPriority w:val="29"/>
    <w:rsid w:val="003033AB"/>
    <w:rPr>
      <w:i/>
      <w:iCs/>
      <w:color w:val="404040" w:themeColor="text1" w:themeTint="BF"/>
    </w:rPr>
  </w:style>
  <w:style w:type="paragraph" w:styleId="a6">
    <w:name w:val="List Paragraph"/>
    <w:basedOn w:val="a"/>
    <w:uiPriority w:val="34"/>
    <w:qFormat/>
    <w:rsid w:val="003033AB"/>
    <w:pPr>
      <w:ind w:left="720"/>
      <w:contextualSpacing/>
    </w:pPr>
  </w:style>
  <w:style w:type="character" w:styleId="a7">
    <w:name w:val="Intense Emphasis"/>
    <w:basedOn w:val="a0"/>
    <w:uiPriority w:val="21"/>
    <w:qFormat/>
    <w:rsid w:val="003033AB"/>
    <w:rPr>
      <w:i/>
      <w:iCs/>
      <w:color w:val="2F5496" w:themeColor="accent1" w:themeShade="BF"/>
    </w:rPr>
  </w:style>
  <w:style w:type="paragraph" w:styleId="a8">
    <w:name w:val="Intense Quote"/>
    <w:basedOn w:val="a"/>
    <w:next w:val="a"/>
    <w:link w:val="Char2"/>
    <w:uiPriority w:val="30"/>
    <w:qFormat/>
    <w:rsid w:val="00303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033AB"/>
    <w:rPr>
      <w:i/>
      <w:iCs/>
      <w:color w:val="2F5496" w:themeColor="accent1" w:themeShade="BF"/>
    </w:rPr>
  </w:style>
  <w:style w:type="character" w:styleId="a9">
    <w:name w:val="Intense Reference"/>
    <w:basedOn w:val="a0"/>
    <w:uiPriority w:val="32"/>
    <w:qFormat/>
    <w:rsid w:val="003033AB"/>
    <w:rPr>
      <w:b/>
      <w:bCs/>
      <w:smallCaps/>
      <w:color w:val="2F5496" w:themeColor="accent1" w:themeShade="BF"/>
      <w:spacing w:val="5"/>
    </w:rPr>
  </w:style>
  <w:style w:type="character" w:styleId="-">
    <w:name w:val="Hyperlink"/>
    <w:basedOn w:val="a0"/>
    <w:uiPriority w:val="99"/>
    <w:unhideWhenUsed/>
    <w:rsid w:val="00DE4896"/>
    <w:rPr>
      <w:color w:val="0563C1" w:themeColor="hyperlink"/>
      <w:u w:val="single"/>
    </w:rPr>
  </w:style>
  <w:style w:type="character" w:customStyle="1" w:styleId="10">
    <w:name w:val="Ανεπίλυτη αναφορά1"/>
    <w:basedOn w:val="a0"/>
    <w:uiPriority w:val="99"/>
    <w:semiHidden/>
    <w:unhideWhenUsed/>
    <w:rsid w:val="00DE4896"/>
    <w:rPr>
      <w:color w:val="605E5C"/>
      <w:shd w:val="clear" w:color="auto" w:fill="E1DFDD"/>
    </w:rPr>
  </w:style>
  <w:style w:type="paragraph" w:styleId="aa">
    <w:name w:val="header"/>
    <w:basedOn w:val="a"/>
    <w:link w:val="Char3"/>
    <w:uiPriority w:val="99"/>
    <w:unhideWhenUsed/>
    <w:rsid w:val="00A35E7B"/>
    <w:pPr>
      <w:tabs>
        <w:tab w:val="center" w:pos="4153"/>
        <w:tab w:val="right" w:pos="8306"/>
      </w:tabs>
      <w:spacing w:after="0" w:line="240" w:lineRule="auto"/>
    </w:pPr>
  </w:style>
  <w:style w:type="character" w:customStyle="1" w:styleId="Char3">
    <w:name w:val="Κεφαλίδα Char"/>
    <w:basedOn w:val="a0"/>
    <w:link w:val="aa"/>
    <w:uiPriority w:val="99"/>
    <w:rsid w:val="00A35E7B"/>
  </w:style>
  <w:style w:type="paragraph" w:styleId="ab">
    <w:name w:val="footer"/>
    <w:basedOn w:val="a"/>
    <w:link w:val="Char4"/>
    <w:uiPriority w:val="99"/>
    <w:unhideWhenUsed/>
    <w:rsid w:val="00A35E7B"/>
    <w:pPr>
      <w:tabs>
        <w:tab w:val="center" w:pos="4153"/>
        <w:tab w:val="right" w:pos="8306"/>
      </w:tabs>
      <w:spacing w:after="0" w:line="240" w:lineRule="auto"/>
    </w:pPr>
  </w:style>
  <w:style w:type="character" w:customStyle="1" w:styleId="Char4">
    <w:name w:val="Υποσέλιδο Char"/>
    <w:basedOn w:val="a0"/>
    <w:link w:val="ab"/>
    <w:uiPriority w:val="99"/>
    <w:rsid w:val="00A35E7B"/>
  </w:style>
  <w:style w:type="paragraph" w:styleId="ac">
    <w:name w:val="Balloon Text"/>
    <w:basedOn w:val="a"/>
    <w:link w:val="Char5"/>
    <w:uiPriority w:val="99"/>
    <w:semiHidden/>
    <w:unhideWhenUsed/>
    <w:rsid w:val="008B4255"/>
    <w:pPr>
      <w:spacing w:after="0" w:line="240" w:lineRule="auto"/>
    </w:pPr>
    <w:rPr>
      <w:rFonts w:ascii="Segoe UI" w:hAnsi="Segoe UI" w:cs="Segoe UI"/>
      <w:sz w:val="18"/>
      <w:szCs w:val="18"/>
    </w:rPr>
  </w:style>
  <w:style w:type="character" w:customStyle="1" w:styleId="Char5">
    <w:name w:val="Κείμενο πλαισίου Char"/>
    <w:basedOn w:val="a0"/>
    <w:link w:val="ac"/>
    <w:uiPriority w:val="99"/>
    <w:semiHidden/>
    <w:rsid w:val="008B4255"/>
    <w:rPr>
      <w:rFonts w:ascii="Segoe UI" w:hAnsi="Segoe UI" w:cs="Segoe UI"/>
      <w:sz w:val="18"/>
      <w:szCs w:val="18"/>
    </w:rPr>
  </w:style>
  <w:style w:type="paragraph" w:styleId="ad">
    <w:name w:val="Revision"/>
    <w:hidden/>
    <w:uiPriority w:val="99"/>
    <w:semiHidden/>
    <w:rsid w:val="0062597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346</Words>
  <Characters>1871</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THEOFILOPOULOS</dc:creator>
  <cp:keywords/>
  <dc:description/>
  <cp:lastModifiedBy>THANOS THEOFILOPOULOS</cp:lastModifiedBy>
  <cp:revision>3</cp:revision>
  <cp:lastPrinted>2026-03-06T12:52:00Z</cp:lastPrinted>
  <dcterms:created xsi:type="dcterms:W3CDTF">2026-03-06T13:14:00Z</dcterms:created>
  <dcterms:modified xsi:type="dcterms:W3CDTF">2026-03-06T14:03:00Z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6ad2c99c-db71-467d-aff1-6bb201c5f8e7</vt:lpwstr>
  </property>
</Properties>
</file>