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92C24" w14:textId="77777777" w:rsidR="00BB4E77" w:rsidRPr="00BB4E77" w:rsidRDefault="00BB4E77" w:rsidP="00BB4E77">
      <w:pPr>
        <w:pStyle w:val="1"/>
        <w:spacing w:before="0" w:line="360" w:lineRule="auto"/>
        <w:jc w:val="both"/>
        <w:rPr>
          <w:rFonts w:asciiTheme="minorHAnsi" w:hAnsiTheme="minorHAnsi"/>
        </w:rPr>
      </w:pPr>
      <w:r w:rsidRPr="00BB4E77">
        <w:rPr>
          <w:rFonts w:asciiTheme="minorHAnsi" w:hAnsiTheme="minorHAnsi"/>
        </w:rPr>
        <w:t>Δελτίο Τύπου - Με επιτυχία πραγματοποιήθηκε στην Αθήνα η 5η και τελευταία εκδήλωση του ΚΕΘΙ για τη μισθολογική διαφάνεια στους χώρους εργασίας</w:t>
      </w:r>
    </w:p>
    <w:p w14:paraId="0AA06DD6" w14:textId="77777777" w:rsidR="00BB4E77" w:rsidRPr="0052220E" w:rsidRDefault="00BB4E77" w:rsidP="00BB4E77">
      <w:pPr>
        <w:spacing w:line="360" w:lineRule="auto"/>
        <w:jc w:val="both"/>
      </w:pPr>
    </w:p>
    <w:p w14:paraId="2B1456A6" w14:textId="1131BC9E" w:rsidR="009E403C" w:rsidRDefault="00715D22" w:rsidP="009E403C">
      <w:pPr>
        <w:spacing w:line="360" w:lineRule="auto"/>
        <w:ind w:firstLine="720"/>
        <w:jc w:val="both"/>
      </w:pPr>
      <w:r w:rsidRPr="00715D22">
        <w:t xml:space="preserve">Με επιτυχία πραγματοποιήθηκε την </w:t>
      </w:r>
      <w:r w:rsidRPr="005C5D7B">
        <w:rPr>
          <w:b/>
        </w:rPr>
        <w:t>Τρίτη 30 Ιουνίου 2026</w:t>
      </w:r>
      <w:r w:rsidRPr="00715D22">
        <w:t>, στην Αίθουσα Εκδηλώσεων του Βιοτεχνικού Επιμελητηρίου Αθήνας, η 5η και τελευταία εκδήλωση ενημέρωσης και ευαισθητοποίησης του Κέντρου Ερευνών για Θέματα Ισότητας (ΚΕΘΙ) με θέμα «Μισθολογική Διαφάνεια στους χώρους εργασίας».</w:t>
      </w:r>
      <w:r w:rsidR="009E403C">
        <w:t xml:space="preserve"> </w:t>
      </w:r>
      <w:r w:rsidRPr="00715D22">
        <w:t xml:space="preserve">Η εκδήλωση εντάχθηκε στο πλαίσιο του έργου «FAIR PAY – </w:t>
      </w:r>
      <w:proofErr w:type="spellStart"/>
      <w:r w:rsidRPr="00715D22">
        <w:t>Pioneering</w:t>
      </w:r>
      <w:proofErr w:type="spellEnd"/>
      <w:r w:rsidRPr="00715D22">
        <w:t xml:space="preserve"> </w:t>
      </w:r>
      <w:proofErr w:type="spellStart"/>
      <w:r w:rsidRPr="00715D22">
        <w:t>equal</w:t>
      </w:r>
      <w:proofErr w:type="spellEnd"/>
      <w:r w:rsidRPr="00715D22">
        <w:t xml:space="preserve"> and </w:t>
      </w:r>
      <w:proofErr w:type="spellStart"/>
      <w:r w:rsidRPr="00715D22">
        <w:t>transparent</w:t>
      </w:r>
      <w:proofErr w:type="spellEnd"/>
      <w:r w:rsidRPr="00715D22">
        <w:t xml:space="preserve"> </w:t>
      </w:r>
      <w:proofErr w:type="spellStart"/>
      <w:r w:rsidRPr="00715D22">
        <w:t>pay</w:t>
      </w:r>
      <w:proofErr w:type="spellEnd"/>
      <w:r w:rsidRPr="00715D22">
        <w:t xml:space="preserve"> </w:t>
      </w:r>
      <w:proofErr w:type="spellStart"/>
      <w:r w:rsidRPr="00715D22">
        <w:t>initiatives</w:t>
      </w:r>
      <w:proofErr w:type="spellEnd"/>
      <w:r w:rsidRPr="00715D22">
        <w:t xml:space="preserve">», το οποίο υλοποιείται με τη συγχρηματοδότηση του προγράμματος CERV της Ευρωπαϊκής Ένωσης και έχει ως αντικείμενο την προώθηση της μισθολογικής διαφάνειας, τον σεβασμό της αρχής της ίσης αμοιβής και την καταπολέμηση των άμεσων ή έμμεσων </w:t>
      </w:r>
      <w:proofErr w:type="spellStart"/>
      <w:r w:rsidRPr="00715D22">
        <w:t>έμφυλων</w:t>
      </w:r>
      <w:proofErr w:type="spellEnd"/>
      <w:r w:rsidRPr="00715D22">
        <w:t xml:space="preserve"> μισθολογικών διακρίσεων στους χώρους εργασίας.</w:t>
      </w:r>
      <w:r>
        <w:t xml:space="preserve"> </w:t>
      </w:r>
    </w:p>
    <w:p w14:paraId="5D745231" w14:textId="1E3324B8" w:rsidR="00715D22" w:rsidRPr="00715D22" w:rsidRDefault="00715D22" w:rsidP="00715D22">
      <w:pPr>
        <w:spacing w:line="360" w:lineRule="auto"/>
        <w:ind w:firstLine="720"/>
        <w:jc w:val="both"/>
      </w:pPr>
      <w:r w:rsidRPr="00715D22">
        <w:t>Τις εργασίες της εκδήλωσης άνοιξαν χαιρετισμοί θεσμικών εκπροσώπων. Η Υφυπουργός Κοινωνικής Συνοχής και Οικογένειας, αρμόδια για Θέματα Ισότητας και Ανθρωπίνων Δικαιωμάτων, κ. Έλενα Ράπτη, απηύθυνε χαιρετισμό μέσω μαγνητοσκοπημένου μηνύματος, αναδεικνύοντας τη σημασία της μισθολογικής διαφάνειας ως ουσιαστικού εργαλείου για την προώθηση της ισότητας των φύλων στην εργασία.</w:t>
      </w:r>
      <w:r>
        <w:t xml:space="preserve"> </w:t>
      </w:r>
      <w:r w:rsidRPr="00715D22">
        <w:t xml:space="preserve">Η Γενική Γραμματέας Ισότητας και Ανθρωπίνων Δικαιωμάτων, κ. Κατερίνα </w:t>
      </w:r>
      <w:proofErr w:type="spellStart"/>
      <w:r w:rsidRPr="00715D22">
        <w:t>Πατσογιάννη</w:t>
      </w:r>
      <w:proofErr w:type="spellEnd"/>
      <w:r w:rsidRPr="00715D22">
        <w:t xml:space="preserve">, αναφέρθηκε, μεταξύ άλλων, στη συνέχιση του θεσμού χορήγησης Σήματος Ισότητας στις επιχειρήσεις, καθώς και στη σημασία της επικείμενης ενσωμάτωσης της Ευρωπαϊκής Οδηγίας 2023/970 στο ελληνικό νομοθετικό πλαίσιο. Παράλληλα, εξήρε τη συμβολή του Γενικού Γραμματέα Εργασιακών Σχέσεων, κ. Νικόλαου </w:t>
      </w:r>
      <w:proofErr w:type="spellStart"/>
      <w:r w:rsidRPr="00715D22">
        <w:t>Μηλαπίδη</w:t>
      </w:r>
      <w:proofErr w:type="spellEnd"/>
      <w:r w:rsidRPr="00715D22">
        <w:t xml:space="preserve">, στη σχετική νομοθετική διαδικασία, υπογραμμίζοντας και τον κομβικό ρόλο του Συνηγόρου του Πολίτη στην παρακολούθηση και στον έλεγχο εφαρμογής του νέου πλαισίου. Η κ. </w:t>
      </w:r>
      <w:proofErr w:type="spellStart"/>
      <w:r w:rsidRPr="00715D22">
        <w:t>Πατσογιάννη</w:t>
      </w:r>
      <w:proofErr w:type="spellEnd"/>
      <w:r w:rsidRPr="00715D22">
        <w:t xml:space="preserve"> ευχαρίστησε, επίσης, το ΚΕΘΙ για την άψογη συνεργασία και την επιτυχή υλοποίηση του έργου FAIRPAY.</w:t>
      </w:r>
    </w:p>
    <w:p w14:paraId="6EABAB5F" w14:textId="77777777" w:rsidR="00715D22" w:rsidRDefault="00715D22" w:rsidP="00715D22">
      <w:pPr>
        <w:spacing w:line="360" w:lineRule="auto"/>
        <w:ind w:firstLine="720"/>
        <w:jc w:val="both"/>
      </w:pPr>
      <w:r w:rsidRPr="00715D22">
        <w:t xml:space="preserve">Ο Γενικός Γραμματέας Εργασιακών Σχέσεων του Υπουργείου Εργασίας και Κοινωνικής Ασφάλισης, κ. Νικόλαος </w:t>
      </w:r>
      <w:proofErr w:type="spellStart"/>
      <w:r w:rsidRPr="00715D22">
        <w:t>Μηλαπίδης</w:t>
      </w:r>
      <w:proofErr w:type="spellEnd"/>
      <w:r w:rsidRPr="00715D22">
        <w:t xml:space="preserve">, σημείωσε ότι η ενσωμάτωση της Οδηγίας 2023/970 αναμένεται να ψηφιστεί το αμέσως επόμενο διάστημα, επισημαίνοντας ότι τα εργαλεία που αναπτύχθηκαν στο πλαίσιο του έργου FAIRPAY μπορούν να αξιοποιηθούν ουσιαστικά από τις επιχειρήσεις. Παράλληλα, συνεχάρη το ΚΕΘΙ για τη συμβολή του στην υλοποίηση του έργου και </w:t>
      </w:r>
      <w:r w:rsidRPr="00715D22">
        <w:lastRenderedPageBreak/>
        <w:t>ανέδειξε, και από την πλευρά του, τον κρίσιμο ρόλο του Συνηγόρου του Πολίτη στην εφαρμογή των προβλέψεων της Οδηγίας.</w:t>
      </w:r>
      <w:r>
        <w:t xml:space="preserve"> </w:t>
      </w:r>
    </w:p>
    <w:p w14:paraId="1E458C09" w14:textId="77777777" w:rsidR="00715D22" w:rsidRDefault="00715D22" w:rsidP="00715D22">
      <w:pPr>
        <w:spacing w:line="360" w:lineRule="auto"/>
        <w:ind w:firstLine="720"/>
        <w:jc w:val="both"/>
      </w:pPr>
      <w:r w:rsidRPr="00715D22">
        <w:t xml:space="preserve">Η Πρόεδρος του ΚΕΘΙ, Δρ. Ελένη </w:t>
      </w:r>
      <w:proofErr w:type="spellStart"/>
      <w:r w:rsidRPr="00715D22">
        <w:t>Ζενάκου</w:t>
      </w:r>
      <w:proofErr w:type="spellEnd"/>
      <w:r w:rsidRPr="00715D22">
        <w:t>, αναφέρθηκε στη διαχρονική συμβολή του Κέντρου Ερευνών για Θέματα Ισότητας στην προώθηση της ισότητας των φύλων, δίνοντας ιδιαίτερη έμφαση στην υλοποίηση ερευνητικών έργων, καθώς και στην παραγωγή εκπαιδευτικού, ερευνητικού και ενημερωτικού υλικού. Παράλληλα, ανέδειξε τις πιο πρόσφατες πρωτοβουλίες του ΚΕΘΙ, μεταξύ των οποίων και τα μνημόνια συνεργασίας με Ανώτατα Εκπαιδευτικά Ιδρύματα, που ενισχύουν περαιτέρω τη σύνδεση της έρευνας, της εκπαίδευσης και της εφαρμοσμένης πολιτικής για την ισότητα.</w:t>
      </w:r>
      <w:r>
        <w:t xml:space="preserve"> </w:t>
      </w:r>
      <w:r w:rsidRPr="00715D22">
        <w:t>Οι χαιρετισμοί ολοκληρώθηκαν με την τοποθέτηση του Προέδρου του Βιοτεχνικού Επιμελητηρίου Αθήνας, κ. Κωνσταντίνου Δαμίγου, ο οποίος φιλοξένησε την εκδήλωση και εξέφρασε τη δέσμευση του Επιμελητηρίου να συνεργαστεί με τους αρμόδιους και εμπλεκόμενους φορείς για την προώθηση της μισθολογικής διαφάνειας και ισότητας στην πράξη.</w:t>
      </w:r>
    </w:p>
    <w:p w14:paraId="5907900C" w14:textId="3493618A" w:rsidR="00715D22" w:rsidRDefault="00715D22" w:rsidP="00715D22">
      <w:pPr>
        <w:spacing w:line="360" w:lineRule="auto"/>
        <w:ind w:firstLine="720"/>
        <w:jc w:val="both"/>
      </w:pPr>
      <w:r w:rsidRPr="00715D22">
        <w:t xml:space="preserve">Τον συντονισμό όλων των συνεδριών της εκδήλωσης είχε η Πρόεδρος του ΚΕΘΙ, Δρ. </w:t>
      </w:r>
      <w:proofErr w:type="spellStart"/>
      <w:r w:rsidRPr="00715D22">
        <w:t>Ζενάκου</w:t>
      </w:r>
      <w:proofErr w:type="spellEnd"/>
      <w:r w:rsidRPr="00715D22">
        <w:t>.</w:t>
      </w:r>
      <w:r w:rsidR="001968DD">
        <w:t xml:space="preserve"> </w:t>
      </w:r>
      <w:r w:rsidRPr="00715D22">
        <w:t>Στην Α΄ Συνεδρία, η Υπεύθυνη Έργου της Γενικής Γραμματείας Ισότητας και Ανθρωπίνων Δικαιωμάτων, κ. Σοφία Νικολάου, παρουσίασε το έργο FAIRPAY</w:t>
      </w:r>
      <w:r>
        <w:t xml:space="preserve"> και τις βασικές δράσεις του</w:t>
      </w:r>
      <w:r w:rsidRPr="00715D22">
        <w:t>. Στη συνέχεια,</w:t>
      </w:r>
      <w:r>
        <w:t xml:space="preserve"> </w:t>
      </w:r>
      <w:r w:rsidRPr="00715D22">
        <w:t>η Καθηγήτρια Νομικής Σχολής του Ευρωπαϊκού Πανεπιστημίου Κύπρου και Δικηγόρος,</w:t>
      </w:r>
      <w:r>
        <w:t xml:space="preserve"> </w:t>
      </w:r>
      <w:r w:rsidRPr="00715D22">
        <w:t xml:space="preserve">κ. Σταματίνα </w:t>
      </w:r>
      <w:proofErr w:type="spellStart"/>
      <w:r w:rsidRPr="00715D22">
        <w:t>Γιαννακούρου</w:t>
      </w:r>
      <w:proofErr w:type="spellEnd"/>
      <w:r w:rsidRPr="00715D22">
        <w:t>,  παρουσίασε την Ευρωπαϊκή Οδηγία 2023/970 και το Σχέδιο Νόμου του Υπουργείου Εργασίας και Κοινωνικής Ασφάλισης με θέμα «Ενίσχυση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(Ε.Ε.) 2023/970».</w:t>
      </w:r>
    </w:p>
    <w:p w14:paraId="162F3902" w14:textId="51464A7A" w:rsidR="00715D22" w:rsidRDefault="00715D22" w:rsidP="00715D22">
      <w:pPr>
        <w:spacing w:line="360" w:lineRule="auto"/>
        <w:ind w:firstLine="720"/>
        <w:jc w:val="both"/>
      </w:pPr>
      <w:r w:rsidRPr="00715D22">
        <w:t xml:space="preserve">Στη Β΄ Συνεδρία, αναδείχθηκε η σημασία της αποτελεσματικής εφαρμογής του νέου πλαισίου και ο ρόλος των αρμόδιων φορέων στην παρακολούθηση, τον έλεγχο και την αντιμετώπιση φαινομένων άνισης μεταχείρισης στην εργασία. Στη συνεδρία συμμετείχε η Προϊσταμένη της Διεύθυνσης Προγραμματισμού &amp; Συντονισμού Εργασιακών Σχέσεων της Επιθεώρησης Εργασίας, κ. Αλεξάνδρα </w:t>
      </w:r>
      <w:proofErr w:type="spellStart"/>
      <w:r w:rsidRPr="00715D22">
        <w:t>Μπρούμου</w:t>
      </w:r>
      <w:proofErr w:type="spellEnd"/>
      <w:r w:rsidRPr="00715D22">
        <w:t>, παρουσιάζοντας πτυχές που συνδέονται με την εφαρμογή της εργατικής νομοθεσίας και τον ρόλο της Επιθεώρησης Εργασίας.</w:t>
      </w:r>
      <w:r>
        <w:t xml:space="preserve"> </w:t>
      </w:r>
      <w:r w:rsidRPr="00715D22">
        <w:t xml:space="preserve">Στην ίδια συνεδρία, από τον Συνήγορο του Πολίτη συμμετείχε η Νομικός και Ειδική </w:t>
      </w:r>
      <w:proofErr w:type="spellStart"/>
      <w:r>
        <w:t>Επιστημόνισσα</w:t>
      </w:r>
      <w:proofErr w:type="spellEnd"/>
      <w:r>
        <w:t xml:space="preserve"> </w:t>
      </w:r>
      <w:r w:rsidRPr="00715D22">
        <w:t>στον Κύκλο Ίσης Μεταχείρισης της Ανεξάρτητης Αρχής</w:t>
      </w:r>
      <w:r>
        <w:t xml:space="preserve">, </w:t>
      </w:r>
      <w:r w:rsidRPr="00715D22">
        <w:t xml:space="preserve">κ. Μαρία </w:t>
      </w:r>
      <w:proofErr w:type="spellStart"/>
      <w:r w:rsidRPr="00715D22">
        <w:t>Βουτσίνου</w:t>
      </w:r>
      <w:proofErr w:type="spellEnd"/>
      <w:r>
        <w:t>.</w:t>
      </w:r>
      <w:r w:rsidRPr="00715D22">
        <w:t xml:space="preserve"> Η κ. </w:t>
      </w:r>
      <w:proofErr w:type="spellStart"/>
      <w:r w:rsidRPr="00715D22">
        <w:t>Βουτσίνου</w:t>
      </w:r>
      <w:proofErr w:type="spellEnd"/>
      <w:r w:rsidRPr="00715D22">
        <w:t xml:space="preserve"> παρουσίασε τον ρόλο και τις αρμοδιότητες του Συνηγόρου του Πολίτη στην εξέταση και αντιμετώπιση υποθέσεων άνισης μεταχείρισης λόγω φύλου στον χώρο της εργασίας, επισημαίνοντας ότι οι σχετικές αναφορές αποτελούν την πλειονότητα των υποθέσεων που υποβάλλονται στην Αρχή στο πεδίο της ίσης μεταχείρισης. </w:t>
      </w:r>
      <w:r w:rsidRPr="00715D22">
        <w:lastRenderedPageBreak/>
        <w:t>Ιδιαίτερη έμφαση δόθηκε στη σημασία της θεσμικής προστασίας, της ενημέρωσης των εργαζομένων και της αποτελεσματικής αξιοποίησης των διαθέσιμων μηχανισμών ελέγχου και παρέμβασης.</w:t>
      </w:r>
    </w:p>
    <w:p w14:paraId="059FF49E" w14:textId="66D3D485" w:rsidR="009E403C" w:rsidRDefault="00715D22" w:rsidP="00377900">
      <w:pPr>
        <w:spacing w:line="360" w:lineRule="auto"/>
        <w:ind w:firstLine="720"/>
        <w:jc w:val="both"/>
      </w:pPr>
      <w:r w:rsidRPr="00715D22">
        <w:t xml:space="preserve">Στη Γ΄ Συνεδρία, η Υπεύθυνη </w:t>
      </w:r>
      <w:r>
        <w:t xml:space="preserve">του </w:t>
      </w:r>
      <w:r w:rsidRPr="00715D22">
        <w:t xml:space="preserve">Έργου </w:t>
      </w:r>
      <w:r>
        <w:t xml:space="preserve">για το </w:t>
      </w:r>
      <w:r w:rsidRPr="00715D22">
        <w:t xml:space="preserve">ΚΕΘΙ, κ. Βίκυ </w:t>
      </w:r>
      <w:proofErr w:type="spellStart"/>
      <w:r w:rsidRPr="00715D22">
        <w:t>Γκερμότση</w:t>
      </w:r>
      <w:proofErr w:type="spellEnd"/>
      <w:r w:rsidRPr="00715D22">
        <w:t xml:space="preserve">, παρουσίασε τις δράσεις του </w:t>
      </w:r>
      <w:r>
        <w:t xml:space="preserve">φορέα </w:t>
      </w:r>
      <w:r w:rsidRPr="00715D22">
        <w:t>στο πλαίσιο του έργου</w:t>
      </w:r>
      <w:r w:rsidR="00B71751">
        <w:t xml:space="preserve"> </w:t>
      </w:r>
      <w:r w:rsidR="00B71751">
        <w:rPr>
          <w:lang w:val="en-US"/>
        </w:rPr>
        <w:t>FAIRPAY</w:t>
      </w:r>
      <w:r w:rsidRPr="00715D22">
        <w:t xml:space="preserve">. Η ερευνήτρια </w:t>
      </w:r>
      <w:r>
        <w:t xml:space="preserve">του έργου για το </w:t>
      </w:r>
      <w:r w:rsidRPr="00715D22">
        <w:t xml:space="preserve">ΚΕΘΙ, κ. Χρύσα Κασίμη, παρουσίασε την ανταλλαγή καλών πρακτικών, τη διαδικασία διαβούλευσης και τα εργαλεία για τη μισθολογική διαφάνεια, καθώς και για την ανάπτυξη και εφαρμογή Συστήματος Ταξινόμησης και Αξιολόγησης Θέσεων Εργασίας ουδέτερων ως προς το φύλο. Στην ίδια συνεδρία, </w:t>
      </w:r>
      <w:r w:rsidR="00442C91">
        <w:t xml:space="preserve">η </w:t>
      </w:r>
      <w:proofErr w:type="spellStart"/>
      <w:r w:rsidR="00442C91">
        <w:t>Συ</w:t>
      </w:r>
      <w:bookmarkStart w:id="0" w:name="_GoBack"/>
      <w:bookmarkEnd w:id="0"/>
      <w:r w:rsidRPr="00715D22">
        <w:t>νιδρύτρια</w:t>
      </w:r>
      <w:proofErr w:type="spellEnd"/>
      <w:r w:rsidRPr="00715D22">
        <w:t xml:space="preserve"> της WHEN και Υπεύθυνη για τα Ερευνητικά Προγράμματα και τις Στρατηγικές Συνεργασίες,</w:t>
      </w:r>
      <w:r>
        <w:t xml:space="preserve"> </w:t>
      </w:r>
      <w:r w:rsidRPr="00715D22">
        <w:t xml:space="preserve">κ. Στέλλα </w:t>
      </w:r>
      <w:proofErr w:type="spellStart"/>
      <w:r w:rsidRPr="00715D22">
        <w:t>Κάσδαγλη</w:t>
      </w:r>
      <w:proofErr w:type="spellEnd"/>
      <w:r w:rsidRPr="00715D22">
        <w:t xml:space="preserve">,  παρουσίασε </w:t>
      </w:r>
      <w:r w:rsidR="00B71751">
        <w:t xml:space="preserve">το </w:t>
      </w:r>
      <w:r w:rsidRPr="00715D22">
        <w:t>εκπαιδευτικό υλικό για εργοδότες</w:t>
      </w:r>
      <w:r>
        <w:t>/-</w:t>
      </w:r>
      <w:proofErr w:type="spellStart"/>
      <w:r>
        <w:t>ριες</w:t>
      </w:r>
      <w:proofErr w:type="spellEnd"/>
      <w:r w:rsidRPr="00715D22">
        <w:t xml:space="preserve"> και εργαζόμενες/</w:t>
      </w:r>
      <w:r w:rsidR="00B71751">
        <w:t>-</w:t>
      </w:r>
      <w:proofErr w:type="spellStart"/>
      <w:r w:rsidRPr="00715D22">
        <w:t>ους</w:t>
      </w:r>
      <w:proofErr w:type="spellEnd"/>
      <w:r w:rsidR="00B71751">
        <w:t xml:space="preserve"> που αναπτύχθηκε στο πλαίσιο υλοποίησης του έργου</w:t>
      </w:r>
      <w:r w:rsidRPr="00715D22">
        <w:t>.</w:t>
      </w:r>
      <w:r>
        <w:t xml:space="preserve"> </w:t>
      </w:r>
      <w:r w:rsidRPr="00715D22">
        <w:t xml:space="preserve">Στη Δ΄ Συνεδρία, η Πολιτική </w:t>
      </w:r>
      <w:proofErr w:type="spellStart"/>
      <w:r w:rsidRPr="00715D22">
        <w:t>Επιστ</w:t>
      </w:r>
      <w:r>
        <w:t>ημόνισσα</w:t>
      </w:r>
      <w:proofErr w:type="spellEnd"/>
      <w:r w:rsidRPr="00715D22">
        <w:t xml:space="preserve"> και Νομικός</w:t>
      </w:r>
      <w:r>
        <w:t xml:space="preserve"> στο </w:t>
      </w:r>
      <w:r w:rsidRPr="00715D22">
        <w:t>ΙΜΕ</w:t>
      </w:r>
      <w:r>
        <w:t xml:space="preserve"> της </w:t>
      </w:r>
      <w:r w:rsidRPr="00715D22">
        <w:t xml:space="preserve">ΓΣΒΕΕ, κ. Δανάη Κολτσίδα, καθώς και </w:t>
      </w:r>
      <w:r w:rsidR="00377900">
        <w:rPr>
          <w:lang w:val="en-US"/>
        </w:rPr>
        <w:t>o</w:t>
      </w:r>
      <w:r w:rsidR="00377900" w:rsidRPr="00377900">
        <w:t xml:space="preserve"> </w:t>
      </w:r>
      <w:r w:rsidR="00377900">
        <w:t xml:space="preserve">κύριος Ιωάννης Σιδηρόπουλος, </w:t>
      </w:r>
      <w:r w:rsidR="00377900">
        <w:t>Σύμβουλος Διοίκησης, Σύνδεσμος Διοίκησης Ανθρωπίνου Δυναμικού Ελλάδας,</w:t>
      </w:r>
      <w:r w:rsidR="00377900">
        <w:t xml:space="preserve"> </w:t>
      </w:r>
      <w:r w:rsidR="00377900">
        <w:t>(ΣΔΑΔΕ)</w:t>
      </w:r>
      <w:r w:rsidRPr="00715D22">
        <w:rPr>
          <w:color w:val="EE0000"/>
        </w:rPr>
        <w:t xml:space="preserve"> </w:t>
      </w:r>
      <w:r w:rsidRPr="00715D22">
        <w:t>ανέδειξαν τις προκλήσεις, τις δυνατότητες και τις ευκαιρίες που δημιουργούνται για τις ελληνικές επιχειρήσεις από την εφαρμογή του νέου θεσμικού πλαισίου για τη μισθολογική διαφάνεια.</w:t>
      </w:r>
    </w:p>
    <w:p w14:paraId="0B992BC2" w14:textId="206B3668" w:rsidR="009E403C" w:rsidRDefault="00715D22" w:rsidP="009E403C">
      <w:pPr>
        <w:spacing w:line="360" w:lineRule="auto"/>
        <w:ind w:firstLine="720"/>
        <w:jc w:val="both"/>
      </w:pPr>
      <w:r w:rsidRPr="00715D22">
        <w:t xml:space="preserve">Στην εκδήλωση παρευρέθηκαν, μεταξύ άλλων, η </w:t>
      </w:r>
      <w:r w:rsidR="007D47B9" w:rsidRPr="00715D22">
        <w:t xml:space="preserve">Καθηγήτρια Οικονομικών της Εργασίας και της Κοινωνικής Πολιτικής στο Τμήμα Κοινωνικής Πολιτικής του </w:t>
      </w:r>
      <w:proofErr w:type="spellStart"/>
      <w:r w:rsidR="007D47B9" w:rsidRPr="00715D22">
        <w:t>Παντείου</w:t>
      </w:r>
      <w:proofErr w:type="spellEnd"/>
      <w:r w:rsidR="007D47B9" w:rsidRPr="00715D22">
        <w:t xml:space="preserve"> Πανεπιστημίου και πρώην </w:t>
      </w:r>
      <w:r w:rsidR="007D47B9">
        <w:t xml:space="preserve">(2015-2019) </w:t>
      </w:r>
      <w:r w:rsidR="007D47B9" w:rsidRPr="00715D22">
        <w:t>Διοικήτρια του ΟΑΕΔ</w:t>
      </w:r>
      <w:r w:rsidR="007D47B9">
        <w:t xml:space="preserve"> (</w:t>
      </w:r>
      <w:r w:rsidR="007D47B9" w:rsidRPr="00715D22">
        <w:t>νυν ΔΥΠΑ</w:t>
      </w:r>
      <w:r w:rsidR="007D47B9">
        <w:t>)</w:t>
      </w:r>
      <w:r w:rsidR="007D47B9" w:rsidRPr="00715D22">
        <w:t xml:space="preserve">, </w:t>
      </w:r>
      <w:r w:rsidRPr="00715D22">
        <w:t xml:space="preserve">κ. Μαρία </w:t>
      </w:r>
      <w:proofErr w:type="spellStart"/>
      <w:r w:rsidRPr="00715D22">
        <w:t>Καραμεσίνη</w:t>
      </w:r>
      <w:proofErr w:type="spellEnd"/>
      <w:r w:rsidRPr="00715D22">
        <w:t xml:space="preserve">, καθώς και η </w:t>
      </w:r>
      <w:r w:rsidR="007D47B9" w:rsidRPr="00715D22">
        <w:t>Επίκουρη Καθηγήτρια σε θέματα Φύλου, Διαθεματικότητας και Κοινωνικής Πολιτικής στο ίδιο Τμήμα</w:t>
      </w:r>
      <w:r w:rsidR="007D47B9">
        <w:t xml:space="preserve">, </w:t>
      </w:r>
      <w:r w:rsidRPr="00715D22">
        <w:t xml:space="preserve">κ. Ναυσικά </w:t>
      </w:r>
      <w:proofErr w:type="spellStart"/>
      <w:r w:rsidRPr="00715D22">
        <w:t>Μοσχοβάκου</w:t>
      </w:r>
      <w:proofErr w:type="spellEnd"/>
      <w:r w:rsidRPr="00715D22">
        <w:t>.</w:t>
      </w:r>
    </w:p>
    <w:p w14:paraId="1338E7B3" w14:textId="1511A98D" w:rsidR="009E403C" w:rsidRPr="00715D22" w:rsidRDefault="00715D22" w:rsidP="001968DD">
      <w:pPr>
        <w:spacing w:line="360" w:lineRule="auto"/>
        <w:ind w:firstLine="720"/>
        <w:jc w:val="both"/>
      </w:pPr>
      <w:r w:rsidRPr="00715D22">
        <w:t>Η εκδήλωση ολοκληρώθηκε με συζήτηση, κατά την οποία αναδείχθηκαν κρίσιμα ζητήματα γύρω από την εφαρμογή της μισθολογικής διαφάνειας στην πράξη, τις υποχρεώσεις των εργοδοτών/τριών, τα δικαιώματα των εργαζομένων, τη σημασία των εργαλείων που αναπτύχθηκαν στο πλαίσιο του FAIRPAY, καθώς και την ανάγκη συνεργασίας όλων των εμπλεκόμενων φορέων για την ουσιαστική προώθηση της αρχής της ίσης αμοιβής.</w:t>
      </w:r>
    </w:p>
    <w:p w14:paraId="5ABFD090" w14:textId="1FD1930B" w:rsidR="009E403C" w:rsidRDefault="009E403C" w:rsidP="009E403C">
      <w:pPr>
        <w:spacing w:line="360" w:lineRule="auto"/>
        <w:ind w:firstLine="720"/>
        <w:jc w:val="both"/>
      </w:pPr>
      <w:r w:rsidRPr="009E403C">
        <w:t>Με την εκδήλωση της Αθήνας ολοκληρώθηκε ένας σημαντικός κύκλος πέντε δράσεων ενημέρωσης και ευαισθητοποίησης που υλοποίησε το ΚΕΘΙ στο πλαίσιο του έργου FAIRPAY σε ισάριθμες μεγάλες πόλεις της χώρας, με στόχο την ενημέρωση εργοδοτών/</w:t>
      </w:r>
      <w:r>
        <w:t>-</w:t>
      </w:r>
      <w:proofErr w:type="spellStart"/>
      <w:r w:rsidRPr="009E403C">
        <w:t>ριών</w:t>
      </w:r>
      <w:proofErr w:type="spellEnd"/>
      <w:r w:rsidRPr="009E403C">
        <w:t xml:space="preserve">, εργαζομένων, θεσμικών φορέων και της ευρύτερης κοινωνίας γύρω από τη μισθολογική διαφάνεια, την ίση αμοιβή για όμοια εργασία ή για εργασία ίσης αξίας και την ανάγκη αποτελεσματικής αντιμετώπισης του </w:t>
      </w:r>
      <w:proofErr w:type="spellStart"/>
      <w:r w:rsidRPr="009E403C">
        <w:t>έμφυλου</w:t>
      </w:r>
      <w:proofErr w:type="spellEnd"/>
      <w:r w:rsidRPr="009E403C">
        <w:t xml:space="preserve"> μισθολογικού χάσματος. Μέσα από τις δράσεις αυτές, το ΚΕΘΙ συνέβαλε ουσιαστικά στην ενίσχυση του δημόσιου διαλόγου, στην πρόληψη και αντιμετώπιση των </w:t>
      </w:r>
      <w:proofErr w:type="spellStart"/>
      <w:r w:rsidRPr="009E403C">
        <w:t>έμφυλων</w:t>
      </w:r>
      <w:proofErr w:type="spellEnd"/>
      <w:r w:rsidRPr="009E403C">
        <w:t xml:space="preserve"> μισθολογικών </w:t>
      </w:r>
      <w:r w:rsidRPr="009E403C">
        <w:lastRenderedPageBreak/>
        <w:t>διακρίσεων και στη διαμόρφωση πιο δίκαιων, συμπεριληπτικών και σύγχρονων εργασιακών περιβαλλόντων.</w:t>
      </w:r>
    </w:p>
    <w:p w14:paraId="71B0E738" w14:textId="214722E3" w:rsidR="00715D22" w:rsidRPr="00715D22" w:rsidRDefault="00715D22" w:rsidP="009E403C">
      <w:pPr>
        <w:spacing w:line="360" w:lineRule="auto"/>
        <w:ind w:firstLine="720"/>
        <w:jc w:val="both"/>
      </w:pPr>
      <w:r w:rsidRPr="00715D22">
        <w:t>Το ΚΕΘΙ ευχαριστεί θερμά το Βιοτεχνικό Επιμελητήριο Αθήνας για τη φιλοξενία και τη συνεργασία, τους εταίρους του έργου για την άψογη συνεργασία, καθώς και όλους/</w:t>
      </w:r>
      <w:r w:rsidR="001968DD">
        <w:t>-</w:t>
      </w:r>
      <w:proofErr w:type="spellStart"/>
      <w:r w:rsidRPr="00715D22">
        <w:t>ες</w:t>
      </w:r>
      <w:proofErr w:type="spellEnd"/>
      <w:r w:rsidRPr="00715D22">
        <w:t xml:space="preserve"> όσοι/</w:t>
      </w:r>
      <w:r w:rsidR="001968DD">
        <w:t>-</w:t>
      </w:r>
      <w:proofErr w:type="spellStart"/>
      <w:r w:rsidRPr="00715D22">
        <w:t>ες</w:t>
      </w:r>
      <w:proofErr w:type="spellEnd"/>
      <w:r w:rsidRPr="00715D22">
        <w:t xml:space="preserve"> συνέβαλαν στην επιτυχή υλοποίηση της εκδήλωσης και συνολικά του κύκλου δράσεων του έργου FAIRPAY.</w:t>
      </w:r>
    </w:p>
    <w:p w14:paraId="538D364F" w14:textId="77777777" w:rsidR="00BB4E77" w:rsidRPr="0052220E" w:rsidRDefault="00BB4E77" w:rsidP="00BB4E77">
      <w:pPr>
        <w:spacing w:line="360" w:lineRule="auto"/>
        <w:jc w:val="both"/>
      </w:pPr>
    </w:p>
    <w:sectPr w:rsidR="00BB4E77" w:rsidRPr="0052220E" w:rsidSect="001A54D7">
      <w:headerReference w:type="default" r:id="rId7"/>
      <w:footerReference w:type="default" r:id="rId8"/>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21159" w14:textId="77777777" w:rsidR="00DB055A" w:rsidRPr="00435261" w:rsidRDefault="00DB055A" w:rsidP="001903D9">
      <w:r w:rsidRPr="00435261">
        <w:separator/>
      </w:r>
    </w:p>
  </w:endnote>
  <w:endnote w:type="continuationSeparator" w:id="0">
    <w:p w14:paraId="4D7B4556" w14:textId="77777777" w:rsidR="00DB055A" w:rsidRPr="00435261" w:rsidRDefault="00DB055A"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CA572" w14:textId="77777777" w:rsidR="00DB055A" w:rsidRPr="00435261" w:rsidRDefault="00DB055A" w:rsidP="001903D9">
      <w:r w:rsidRPr="00435261">
        <w:separator/>
      </w:r>
    </w:p>
  </w:footnote>
  <w:footnote w:type="continuationSeparator" w:id="0">
    <w:p w14:paraId="60B1BA59" w14:textId="77777777" w:rsidR="00DB055A" w:rsidRPr="00435261" w:rsidRDefault="00DB055A" w:rsidP="001903D9">
      <w:r w:rsidRPr="0043526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3DB5" w14:textId="77C221C4" w:rsidR="00306FBC" w:rsidRPr="00435261" w:rsidRDefault="00306FBC" w:rsidP="001A54D7">
    <w:pPr>
      <w:pStyle w:val="a3"/>
    </w:pPr>
  </w:p>
  <w:p w14:paraId="617CBE99" w14:textId="77777777" w:rsidR="00EC16B7" w:rsidRPr="00EC16B7" w:rsidRDefault="00EC16B7" w:rsidP="00EC16B7">
    <w:pPr>
      <w:pStyle w:val="a3"/>
      <w:rPr>
        <w:lang w:val="en-US"/>
      </w:rPr>
    </w:pPr>
    <w:r w:rsidRPr="00EC16B7">
      <w:rPr>
        <w:b/>
        <w:bCs/>
        <w:noProof/>
        <w:lang w:eastAsia="el-GR"/>
      </w:rPr>
      <w:drawing>
        <wp:inline distT="0" distB="0" distL="0" distR="0" wp14:anchorId="09A8CEA0" wp14:editId="2C0B77D7">
          <wp:extent cx="3140765" cy="731400"/>
          <wp:effectExtent l="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PAY LOGO-outlines_RGB.jpg"/>
                  <pic:cNvPicPr/>
                </pic:nvPicPr>
                <pic:blipFill rotWithShape="1">
                  <a:blip r:embed="rId1" cstate="print">
                    <a:extLst>
                      <a:ext uri="{28A0092B-C50C-407E-A947-70E740481C1C}">
                        <a14:useLocalDpi xmlns:a14="http://schemas.microsoft.com/office/drawing/2010/main" val="0"/>
                      </a:ext>
                    </a:extLst>
                  </a:blip>
                  <a:srcRect l="-51" t="9761" r="51" b="-1220"/>
                  <a:stretch/>
                </pic:blipFill>
                <pic:spPr bwMode="auto">
                  <a:xfrm>
                    <a:off x="0" y="0"/>
                    <a:ext cx="3275878" cy="762864"/>
                  </a:xfrm>
                  <a:prstGeom prst="rect">
                    <a:avLst/>
                  </a:prstGeom>
                  <a:ln>
                    <a:noFill/>
                  </a:ln>
                  <a:extLst>
                    <a:ext uri="{53640926-AAD7-44D8-BBD7-CCE9431645EC}">
                      <a14:shadowObscured xmlns:a14="http://schemas.microsoft.com/office/drawing/2010/main"/>
                    </a:ext>
                  </a:extLst>
                </pic:spPr>
              </pic:pic>
            </a:graphicData>
          </a:graphic>
        </wp:inline>
      </w:drawing>
    </w:r>
    <w:r w:rsidRPr="00EC16B7">
      <w:t xml:space="preserve">                                                    </w:t>
    </w:r>
    <w:r w:rsidRPr="00EC16B7">
      <w:rPr>
        <w:noProof/>
        <w:lang w:eastAsia="el-GR"/>
      </w:rPr>
      <w:drawing>
        <wp:inline distT="0" distB="0" distL="0" distR="0" wp14:anchorId="4F0130EC" wp14:editId="7BBEA1F3">
          <wp:extent cx="1476375" cy="6477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04E77DFC" w14:textId="77777777" w:rsidR="00965A8C" w:rsidRPr="00435261" w:rsidRDefault="00965A8C" w:rsidP="00965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D9"/>
    <w:rsid w:val="00006280"/>
    <w:rsid w:val="000130E8"/>
    <w:rsid w:val="00024ADC"/>
    <w:rsid w:val="00030D06"/>
    <w:rsid w:val="000360BC"/>
    <w:rsid w:val="00045A07"/>
    <w:rsid w:val="00081503"/>
    <w:rsid w:val="000C54B5"/>
    <w:rsid w:val="000D1A2D"/>
    <w:rsid w:val="00114263"/>
    <w:rsid w:val="00131D85"/>
    <w:rsid w:val="001903D9"/>
    <w:rsid w:val="001968DD"/>
    <w:rsid w:val="001A3C2B"/>
    <w:rsid w:val="001A54D7"/>
    <w:rsid w:val="001D4B1F"/>
    <w:rsid w:val="001E557F"/>
    <w:rsid w:val="001E7ED3"/>
    <w:rsid w:val="001F3509"/>
    <w:rsid w:val="00202B7A"/>
    <w:rsid w:val="002043FF"/>
    <w:rsid w:val="0022337E"/>
    <w:rsid w:val="00231AD9"/>
    <w:rsid w:val="002324FB"/>
    <w:rsid w:val="002B1638"/>
    <w:rsid w:val="002C0C3D"/>
    <w:rsid w:val="002C4F7D"/>
    <w:rsid w:val="00306FBC"/>
    <w:rsid w:val="0031251C"/>
    <w:rsid w:val="0032064E"/>
    <w:rsid w:val="003306EF"/>
    <w:rsid w:val="00370921"/>
    <w:rsid w:val="00372D93"/>
    <w:rsid w:val="003730F4"/>
    <w:rsid w:val="00377900"/>
    <w:rsid w:val="00385138"/>
    <w:rsid w:val="003A57C0"/>
    <w:rsid w:val="003D42BE"/>
    <w:rsid w:val="003D7AB8"/>
    <w:rsid w:val="00401E46"/>
    <w:rsid w:val="0041038E"/>
    <w:rsid w:val="00435261"/>
    <w:rsid w:val="00442C91"/>
    <w:rsid w:val="00452B5F"/>
    <w:rsid w:val="00455189"/>
    <w:rsid w:val="004644AC"/>
    <w:rsid w:val="004A021E"/>
    <w:rsid w:val="004B2FE5"/>
    <w:rsid w:val="004C4286"/>
    <w:rsid w:val="004E0B38"/>
    <w:rsid w:val="004F0F1E"/>
    <w:rsid w:val="00505086"/>
    <w:rsid w:val="00506DA3"/>
    <w:rsid w:val="00520B41"/>
    <w:rsid w:val="0052220E"/>
    <w:rsid w:val="00534C52"/>
    <w:rsid w:val="00545A31"/>
    <w:rsid w:val="00551F51"/>
    <w:rsid w:val="005811D2"/>
    <w:rsid w:val="005A137A"/>
    <w:rsid w:val="005C5D7B"/>
    <w:rsid w:val="005D46A1"/>
    <w:rsid w:val="005E6844"/>
    <w:rsid w:val="005F1435"/>
    <w:rsid w:val="005F7843"/>
    <w:rsid w:val="006741CF"/>
    <w:rsid w:val="006852B3"/>
    <w:rsid w:val="0069236C"/>
    <w:rsid w:val="006C3539"/>
    <w:rsid w:val="006C57DA"/>
    <w:rsid w:val="006D26EB"/>
    <w:rsid w:val="006E0A92"/>
    <w:rsid w:val="006F3602"/>
    <w:rsid w:val="00715D22"/>
    <w:rsid w:val="00720020"/>
    <w:rsid w:val="0072310C"/>
    <w:rsid w:val="007258E6"/>
    <w:rsid w:val="0075558A"/>
    <w:rsid w:val="00761C82"/>
    <w:rsid w:val="00773C19"/>
    <w:rsid w:val="00784337"/>
    <w:rsid w:val="007A1D9B"/>
    <w:rsid w:val="007C3632"/>
    <w:rsid w:val="007D3A91"/>
    <w:rsid w:val="007D47B9"/>
    <w:rsid w:val="007F24B8"/>
    <w:rsid w:val="008015B5"/>
    <w:rsid w:val="00820E9C"/>
    <w:rsid w:val="0085252A"/>
    <w:rsid w:val="008569B7"/>
    <w:rsid w:val="00871820"/>
    <w:rsid w:val="008C3393"/>
    <w:rsid w:val="008C4C98"/>
    <w:rsid w:val="008C4F8D"/>
    <w:rsid w:val="008C6921"/>
    <w:rsid w:val="008D18FD"/>
    <w:rsid w:val="008E57FE"/>
    <w:rsid w:val="008E6ABC"/>
    <w:rsid w:val="008F4147"/>
    <w:rsid w:val="00913540"/>
    <w:rsid w:val="009163D7"/>
    <w:rsid w:val="009223BE"/>
    <w:rsid w:val="00944EF5"/>
    <w:rsid w:val="00965A8C"/>
    <w:rsid w:val="009876B8"/>
    <w:rsid w:val="00994BB5"/>
    <w:rsid w:val="009A16DE"/>
    <w:rsid w:val="009A7D02"/>
    <w:rsid w:val="009C635F"/>
    <w:rsid w:val="009E403C"/>
    <w:rsid w:val="009E6362"/>
    <w:rsid w:val="009F6B04"/>
    <w:rsid w:val="00A0227E"/>
    <w:rsid w:val="00A308A0"/>
    <w:rsid w:val="00A3477E"/>
    <w:rsid w:val="00A41997"/>
    <w:rsid w:val="00A604B9"/>
    <w:rsid w:val="00A66A2A"/>
    <w:rsid w:val="00A70CD2"/>
    <w:rsid w:val="00AA43C5"/>
    <w:rsid w:val="00AB5EF7"/>
    <w:rsid w:val="00AC4679"/>
    <w:rsid w:val="00AD0929"/>
    <w:rsid w:val="00AF5C47"/>
    <w:rsid w:val="00B1574B"/>
    <w:rsid w:val="00B32B23"/>
    <w:rsid w:val="00B337CD"/>
    <w:rsid w:val="00B45736"/>
    <w:rsid w:val="00B71751"/>
    <w:rsid w:val="00B92320"/>
    <w:rsid w:val="00BA50C9"/>
    <w:rsid w:val="00BA78F0"/>
    <w:rsid w:val="00BB4E77"/>
    <w:rsid w:val="00BC242C"/>
    <w:rsid w:val="00BE0A1A"/>
    <w:rsid w:val="00C35651"/>
    <w:rsid w:val="00C413BF"/>
    <w:rsid w:val="00C57CD8"/>
    <w:rsid w:val="00C65875"/>
    <w:rsid w:val="00C92E33"/>
    <w:rsid w:val="00CA07CE"/>
    <w:rsid w:val="00CC037D"/>
    <w:rsid w:val="00CC2CD4"/>
    <w:rsid w:val="00CC32D8"/>
    <w:rsid w:val="00CC4C8D"/>
    <w:rsid w:val="00CC66D2"/>
    <w:rsid w:val="00CF7C47"/>
    <w:rsid w:val="00D00D9C"/>
    <w:rsid w:val="00D03E03"/>
    <w:rsid w:val="00D05B32"/>
    <w:rsid w:val="00D23CF1"/>
    <w:rsid w:val="00D35537"/>
    <w:rsid w:val="00D86370"/>
    <w:rsid w:val="00D871EE"/>
    <w:rsid w:val="00D907B4"/>
    <w:rsid w:val="00D939F6"/>
    <w:rsid w:val="00D94E28"/>
    <w:rsid w:val="00DB055A"/>
    <w:rsid w:val="00DB2C48"/>
    <w:rsid w:val="00DC7FA5"/>
    <w:rsid w:val="00DD6E8D"/>
    <w:rsid w:val="00E20053"/>
    <w:rsid w:val="00E30985"/>
    <w:rsid w:val="00E473B9"/>
    <w:rsid w:val="00E66917"/>
    <w:rsid w:val="00E75F7F"/>
    <w:rsid w:val="00E86C74"/>
    <w:rsid w:val="00EA3403"/>
    <w:rsid w:val="00EC16B7"/>
    <w:rsid w:val="00ED002F"/>
    <w:rsid w:val="00EE4D72"/>
    <w:rsid w:val="00EF124F"/>
    <w:rsid w:val="00EF3FA8"/>
    <w:rsid w:val="00F01686"/>
    <w:rsid w:val="00F023BA"/>
    <w:rsid w:val="00F225A1"/>
    <w:rsid w:val="00F34745"/>
    <w:rsid w:val="00F47784"/>
    <w:rsid w:val="00F5300E"/>
    <w:rsid w:val="00F60E4F"/>
    <w:rsid w:val="00F83252"/>
    <w:rsid w:val="00FB0E92"/>
    <w:rsid w:val="00FC0C5D"/>
    <w:rsid w:val="00FF5627"/>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semiHidden/>
    <w:unhideWhenUsed/>
    <w:qFormat/>
    <w:rsid w:val="006C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 w:type="character" w:customStyle="1" w:styleId="UnresolvedMention">
    <w:name w:val="Unresolved Mention"/>
    <w:basedOn w:val="a0"/>
    <w:uiPriority w:val="99"/>
    <w:semiHidden/>
    <w:unhideWhenUsed/>
    <w:rsid w:val="00C413BF"/>
    <w:rPr>
      <w:color w:val="605E5C"/>
      <w:shd w:val="clear" w:color="auto" w:fill="E1DFDD"/>
    </w:rPr>
  </w:style>
  <w:style w:type="character" w:customStyle="1" w:styleId="2Char">
    <w:name w:val="Επικεφαλίδα 2 Char"/>
    <w:basedOn w:val="a0"/>
    <w:link w:val="2"/>
    <w:uiPriority w:val="9"/>
    <w:semiHidden/>
    <w:rsid w:val="006C57DA"/>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26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672F-8EA6-4412-AF13-637BC379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1239</Words>
  <Characters>6692</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Windows User</cp:lastModifiedBy>
  <cp:revision>2</cp:revision>
  <dcterms:created xsi:type="dcterms:W3CDTF">2026-07-01T07:27:00Z</dcterms:created>
  <dcterms:modified xsi:type="dcterms:W3CDTF">2026-07-01T07:27:00Z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