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9214" w14:textId="11D01787" w:rsidR="009C635F" w:rsidRPr="00792C6E" w:rsidRDefault="009F4A93" w:rsidP="005B496A">
      <w:pPr>
        <w:spacing w:line="360" w:lineRule="auto"/>
        <w:ind w:firstLine="720"/>
        <w:jc w:val="both"/>
      </w:pPr>
      <w:r w:rsidRPr="00792C6E">
        <w:t>Ολοκληρώθηκαν</w:t>
      </w:r>
      <w:r w:rsidR="005B496A">
        <w:t>,</w:t>
      </w:r>
      <w:r w:rsidRPr="00792C6E">
        <w:t xml:space="preserve"> την Τρίτη 4 Νοεμβρίου</w:t>
      </w:r>
      <w:r w:rsidR="00ED551B">
        <w:t>,</w:t>
      </w:r>
      <w:r w:rsidRPr="00792C6E">
        <w:t xml:space="preserve"> με επιτυχία, </w:t>
      </w:r>
      <w:r w:rsidR="006F3602" w:rsidRPr="00792C6E">
        <w:t>οι συναντήσεις διαβούλευσης αρμόδιων φορέων</w:t>
      </w:r>
      <w:r w:rsidR="00ED551B">
        <w:t xml:space="preserve"> και υπηρεσιών</w:t>
      </w:r>
      <w:r w:rsidR="006F3602" w:rsidRPr="00792C6E">
        <w:t xml:space="preserve">, στο πλαίσιο υλοποίησης του ευρωπαϊκού έργου «FAIR PAY - </w:t>
      </w:r>
      <w:proofErr w:type="spellStart"/>
      <w:r w:rsidR="006F3602" w:rsidRPr="00792C6E">
        <w:t>Pioneering</w:t>
      </w:r>
      <w:proofErr w:type="spellEnd"/>
      <w:r w:rsidR="006F3602" w:rsidRPr="00792C6E">
        <w:t xml:space="preserve"> </w:t>
      </w:r>
      <w:proofErr w:type="spellStart"/>
      <w:r w:rsidR="006F3602" w:rsidRPr="00792C6E">
        <w:t>equal</w:t>
      </w:r>
      <w:proofErr w:type="spellEnd"/>
      <w:r w:rsidR="006F3602" w:rsidRPr="00792C6E">
        <w:t xml:space="preserve"> and </w:t>
      </w:r>
      <w:proofErr w:type="spellStart"/>
      <w:r w:rsidR="006F3602" w:rsidRPr="00792C6E">
        <w:t>transparent</w:t>
      </w:r>
      <w:proofErr w:type="spellEnd"/>
      <w:r w:rsidR="006F3602" w:rsidRPr="00792C6E">
        <w:t xml:space="preserve"> </w:t>
      </w:r>
      <w:proofErr w:type="spellStart"/>
      <w:r w:rsidR="006F3602" w:rsidRPr="00792C6E">
        <w:t>pay</w:t>
      </w:r>
      <w:proofErr w:type="spellEnd"/>
      <w:r w:rsidR="006F3602" w:rsidRPr="00792C6E">
        <w:t xml:space="preserve"> </w:t>
      </w:r>
      <w:proofErr w:type="spellStart"/>
      <w:r w:rsidR="006F3602" w:rsidRPr="00792C6E">
        <w:t>initiatives</w:t>
      </w:r>
      <w:proofErr w:type="spellEnd"/>
      <w:r w:rsidR="006F3602" w:rsidRPr="00792C6E">
        <w:t>»</w:t>
      </w:r>
      <w:r w:rsidR="00B45736" w:rsidRPr="00792C6E">
        <w:t xml:space="preserve">. </w:t>
      </w:r>
    </w:p>
    <w:p w14:paraId="19430376" w14:textId="773B0CAB" w:rsidR="00311D07" w:rsidRPr="00792C6E" w:rsidRDefault="009F4A93" w:rsidP="00311D07">
      <w:pPr>
        <w:spacing w:line="360" w:lineRule="auto"/>
        <w:ind w:firstLine="720"/>
        <w:jc w:val="both"/>
      </w:pPr>
      <w:r w:rsidRPr="00792C6E">
        <w:t>Σ</w:t>
      </w:r>
      <w:r w:rsidR="008D18FD" w:rsidRPr="00792C6E">
        <w:t xml:space="preserve">τελέχη </w:t>
      </w:r>
      <w:r w:rsidR="00506DA3" w:rsidRPr="00792C6E">
        <w:t xml:space="preserve">του </w:t>
      </w:r>
      <w:r w:rsidR="008D18FD" w:rsidRPr="00792C6E">
        <w:t>εταιρικού σχήματος του έργου (Γενική Γραμματεία Ισότητας και Ανθρωπίνων Δικαιωμάτων</w:t>
      </w:r>
      <w:r w:rsidR="001D3991">
        <w:t xml:space="preserve"> - ΓΓΙΑΔ</w:t>
      </w:r>
      <w:r w:rsidR="008D18FD" w:rsidRPr="00792C6E">
        <w:t>, Κέντρο Ερευνών για Θέματα Ισότητας</w:t>
      </w:r>
      <w:r w:rsidR="001D3991">
        <w:t xml:space="preserve"> - ΚΕΘΙ</w:t>
      </w:r>
      <w:r w:rsidR="008D18FD" w:rsidRPr="00792C6E">
        <w:t xml:space="preserve">, οργάνωση </w:t>
      </w:r>
      <w:r w:rsidR="008D18FD" w:rsidRPr="00792C6E">
        <w:rPr>
          <w:lang w:val="en-US"/>
        </w:rPr>
        <w:t>WHEN</w:t>
      </w:r>
      <w:r w:rsidR="008D18FD" w:rsidRPr="00792C6E">
        <w:t xml:space="preserve">) </w:t>
      </w:r>
      <w:r w:rsidRPr="00792C6E">
        <w:t xml:space="preserve">και εκπρόσωποι </w:t>
      </w:r>
      <w:r w:rsidR="00D00D9C" w:rsidRPr="00792C6E">
        <w:t xml:space="preserve">του </w:t>
      </w:r>
      <w:r w:rsidR="00506DA3" w:rsidRPr="00792C6E">
        <w:t>Υπουργείο</w:t>
      </w:r>
      <w:r w:rsidR="00D00D9C" w:rsidRPr="00792C6E">
        <w:t>υ</w:t>
      </w:r>
      <w:r w:rsidR="00506DA3" w:rsidRPr="00792C6E">
        <w:t xml:space="preserve"> Εργασίας, </w:t>
      </w:r>
      <w:r w:rsidR="00CA6EDE" w:rsidRPr="00792C6E">
        <w:t>της Επιθεώρησης Εργασίας, της Δημόσιας Υπηρεσίας Απασχόλησης (ΔΥΠΑ), της Εθνικής Επιτροπής για τα Δικαιώματα του Ανθρώπου, του Συνηγόρου του Πολίτη</w:t>
      </w:r>
      <w:r w:rsidR="00C30432" w:rsidRPr="008C2572">
        <w:t xml:space="preserve">, </w:t>
      </w:r>
      <w:r w:rsidR="00CA6EDE" w:rsidRPr="00792C6E">
        <w:t xml:space="preserve">του Ινστιτούτου Μικρών Επιχειρήσεων της ΓΣΕΒΕΕ, </w:t>
      </w:r>
      <w:r w:rsidR="00506DA3" w:rsidRPr="00792C6E">
        <w:t>τ</w:t>
      </w:r>
      <w:r w:rsidR="00D00D9C" w:rsidRPr="00792C6E">
        <w:t>ης</w:t>
      </w:r>
      <w:r w:rsidR="00506DA3" w:rsidRPr="00792C6E">
        <w:t xml:space="preserve"> Ελληνική</w:t>
      </w:r>
      <w:r w:rsidR="00D00D9C" w:rsidRPr="00792C6E">
        <w:t>ς</w:t>
      </w:r>
      <w:r w:rsidR="00506DA3" w:rsidRPr="00792C6E">
        <w:t xml:space="preserve"> Συνομοσπονδία</w:t>
      </w:r>
      <w:r w:rsidR="00D00D9C" w:rsidRPr="00792C6E">
        <w:t>ς</w:t>
      </w:r>
      <w:r w:rsidR="00506DA3" w:rsidRPr="00792C6E">
        <w:t xml:space="preserve"> Εμπορίου &amp; Επιχειρηματικότητας</w:t>
      </w:r>
      <w:r w:rsidR="00D00D9C" w:rsidRPr="00792C6E">
        <w:t xml:space="preserve"> (ΕΣΕΕ)</w:t>
      </w:r>
      <w:r w:rsidR="00CA6EDE" w:rsidRPr="00792C6E">
        <w:t xml:space="preserve">, της Ομοσπονδίας Φορέων Ψυχοκοινωνικής Αποκατάστασης και Ψυχικής Υγείας «Αργώ», του Diversity </w:t>
      </w:r>
      <w:proofErr w:type="spellStart"/>
      <w:r w:rsidR="00CA6EDE" w:rsidRPr="00792C6E">
        <w:t>Charter</w:t>
      </w:r>
      <w:proofErr w:type="spellEnd"/>
      <w:r w:rsidR="00CA6EDE" w:rsidRPr="00792C6E">
        <w:t xml:space="preserve"> </w:t>
      </w:r>
      <w:proofErr w:type="spellStart"/>
      <w:r w:rsidR="00CA6EDE" w:rsidRPr="00792C6E">
        <w:t>Greece</w:t>
      </w:r>
      <w:proofErr w:type="spellEnd"/>
      <w:r w:rsidR="00CA6EDE" w:rsidRPr="00792C6E">
        <w:t xml:space="preserve"> </w:t>
      </w:r>
      <w:r w:rsidR="008D18FD" w:rsidRPr="00792C6E">
        <w:t xml:space="preserve">και </w:t>
      </w:r>
      <w:proofErr w:type="spellStart"/>
      <w:r w:rsidR="008D18FD" w:rsidRPr="00792C6E">
        <w:t>Σοροπτιμιστικ</w:t>
      </w:r>
      <w:r w:rsidR="00CA6EDE" w:rsidRPr="00792C6E">
        <w:t>ών</w:t>
      </w:r>
      <w:proofErr w:type="spellEnd"/>
      <w:r w:rsidR="00CA6EDE" w:rsidRPr="00792C6E">
        <w:t xml:space="preserve"> Ομίλων, </w:t>
      </w:r>
      <w:r w:rsidR="00311D07" w:rsidRPr="00792C6E">
        <w:t>αντάλλαξαν απόψεις και προτάσεις αναφορικά με τη χρήση συγκεκριμένων εργαλείων, για την προώθηση της μισθολογικής διαφάνειας στην Ελλάδα</w:t>
      </w:r>
      <w:r w:rsidR="004C1423" w:rsidRPr="00792C6E">
        <w:t>.</w:t>
      </w:r>
    </w:p>
    <w:p w14:paraId="3297A419" w14:textId="1932EA7D" w:rsidR="009F4A93" w:rsidRDefault="004C1423" w:rsidP="00755574">
      <w:pPr>
        <w:spacing w:line="360" w:lineRule="auto"/>
        <w:ind w:firstLine="720"/>
        <w:jc w:val="both"/>
      </w:pPr>
      <w:r w:rsidRPr="00792C6E">
        <w:t xml:space="preserve">Συγκεκριμένα, εξετάστηκαν εργαλεία και συστήματα που αφορούν στη </w:t>
      </w:r>
      <w:r w:rsidRPr="00792C6E">
        <w:rPr>
          <w:rFonts w:eastAsia="Candara" w:cs="Candara"/>
        </w:rPr>
        <w:t xml:space="preserve">διάγνωση του επιπέδου ετοιμότητας και προετοιμασίας των επιχειρήσεων, </w:t>
      </w:r>
      <w:r w:rsidRPr="00792C6E">
        <w:t xml:space="preserve">στη </w:t>
      </w:r>
      <w:r w:rsidRPr="00792C6E">
        <w:rPr>
          <w:rFonts w:eastAsia="Candara" w:cs="Candara"/>
        </w:rPr>
        <w:t xml:space="preserve">συλλογή και υποβολή στοιχείων σχετικά με το μισθολογικό χάσμα, στην ανάλυση αμοιβών και στον υπολογισμό του μισθολογικού χάσματος καθώς και στην ταξινόμηση και αξιολόγηση των θέσεων εργασίας. Επιπλέον,  </w:t>
      </w:r>
      <w:r w:rsidR="00C84236">
        <w:rPr>
          <w:rFonts w:eastAsia="Candara" w:cs="Candara"/>
        </w:rPr>
        <w:t>όπως και κατά την 1</w:t>
      </w:r>
      <w:r w:rsidR="00C84236" w:rsidRPr="00C84236">
        <w:rPr>
          <w:rFonts w:eastAsia="Candara" w:cs="Candara"/>
          <w:vertAlign w:val="superscript"/>
        </w:rPr>
        <w:t>η</w:t>
      </w:r>
      <w:r w:rsidR="00C84236">
        <w:rPr>
          <w:rFonts w:eastAsia="Candara" w:cs="Candara"/>
        </w:rPr>
        <w:t xml:space="preserve"> συνάντηση διαβούλευσης (16 Οκτωβρίου), </w:t>
      </w:r>
      <w:r w:rsidR="00C84236">
        <w:t xml:space="preserve">διερευνήθηκαν περαιτέρω </w:t>
      </w:r>
      <w:r w:rsidRPr="00792C6E">
        <w:t xml:space="preserve">οι πιθανές προκλήσεις  από την ενσωμάτωση της Οδηγίας (ΕΕ) 2023/970 </w:t>
      </w:r>
      <w:r w:rsidR="00792C6E" w:rsidRPr="00792C6E">
        <w:t xml:space="preserve">για την ενίσχυση της εφαρμογής της αρχής της ισότητας της αμοιβής μεταξύ ανδρών και γυναικών για όμοια εργασία ή για εργασία της αυτής αξίας, μέσω της μισθολογικής διαφάνειας και μηχανισμών επιβολής, </w:t>
      </w:r>
      <w:r w:rsidRPr="00792C6E">
        <w:t>στ</w:t>
      </w:r>
      <w:r w:rsidR="00792C6E" w:rsidRPr="00792C6E">
        <w:t>ο</w:t>
      </w:r>
      <w:r w:rsidRPr="00792C6E">
        <w:t xml:space="preserve"> ελληνικ</w:t>
      </w:r>
      <w:r w:rsidR="00792C6E" w:rsidRPr="00792C6E">
        <w:t>ό</w:t>
      </w:r>
      <w:r w:rsidRPr="00792C6E">
        <w:t xml:space="preserve"> </w:t>
      </w:r>
      <w:r w:rsidR="00792C6E" w:rsidRPr="00792C6E">
        <w:t>νομοθετικό πλαίσιο</w:t>
      </w:r>
      <w:r w:rsidRPr="00792C6E">
        <w:t>.</w:t>
      </w:r>
    </w:p>
    <w:p w14:paraId="064C2C93" w14:textId="672953B7" w:rsidR="00ED551B" w:rsidRPr="00372EF3" w:rsidRDefault="00ED551B" w:rsidP="001D3991">
      <w:pPr>
        <w:spacing w:line="360" w:lineRule="auto"/>
        <w:ind w:firstLine="720"/>
        <w:jc w:val="both"/>
      </w:pPr>
      <w:r>
        <w:t xml:space="preserve">Στη </w:t>
      </w:r>
      <w:r w:rsidR="00755574">
        <w:t>συνάντη</w:t>
      </w:r>
      <w:r>
        <w:t xml:space="preserve">ση παρευρέθηκαν </w:t>
      </w:r>
      <w:r w:rsidR="00755574">
        <w:t xml:space="preserve">η Υφυπουργός αρμόδια για θέματα Ισότητας και Ανθρωπίνων Δικαιωμάτων, κ. Έλενα Ράπτη, η Γενική Γραμματέας </w:t>
      </w:r>
      <w:r>
        <w:t>Ισότητας</w:t>
      </w:r>
      <w:r w:rsidR="00755574">
        <w:t xml:space="preserve"> </w:t>
      </w:r>
      <w:r>
        <w:t>και Ανθρωπίνων</w:t>
      </w:r>
      <w:r w:rsidR="00755574">
        <w:t xml:space="preserve"> Δικαιωμάτων κ. </w:t>
      </w:r>
      <w:r w:rsidR="00755574" w:rsidRPr="00755574">
        <w:t xml:space="preserve">Κατερίνα </w:t>
      </w:r>
      <w:proofErr w:type="spellStart"/>
      <w:r w:rsidR="00755574" w:rsidRPr="00755574">
        <w:t>Πατσογιάννη</w:t>
      </w:r>
      <w:proofErr w:type="spellEnd"/>
      <w:r w:rsidR="00755574" w:rsidRPr="00755574">
        <w:t> </w:t>
      </w:r>
      <w:r w:rsidR="00755574">
        <w:t>και, η Πρόεδρος του ΔΣ του ΚΕΘΙ, Δρ. Έλενα Ζενάκου</w:t>
      </w:r>
      <w:r>
        <w:t>, οι οποίες απηύθυναν χαιρετισμό ενώ άκουσαν με ιδιαίτερο ενδιαφέρον τις προτάσεις και τους προβληματισμούς των εκπροσωπούμενων φορέων και υπηρεσιών.</w:t>
      </w:r>
      <w:r w:rsidR="001D3991">
        <w:t xml:space="preserve"> </w:t>
      </w:r>
      <w:r>
        <w:t xml:space="preserve">Η  ΓΓΙΑΔ είχε την </w:t>
      </w:r>
      <w:r w:rsidR="00A308A0">
        <w:t>ευθύνη διοργάνωσης της συνάντησης</w:t>
      </w:r>
      <w:r>
        <w:t xml:space="preserve"> και </w:t>
      </w:r>
      <w:r w:rsidR="0041038E">
        <w:t xml:space="preserve">το </w:t>
      </w:r>
      <w:r w:rsidR="00A308A0">
        <w:t>ΚΕΘΙ</w:t>
      </w:r>
      <w:r>
        <w:t xml:space="preserve"> - φορέας επιστημονικά υπεύθυνος για το έργο «</w:t>
      </w:r>
      <w:proofErr w:type="spellStart"/>
      <w:r>
        <w:rPr>
          <w:lang w:val="en-US"/>
        </w:rPr>
        <w:t>FairPay</w:t>
      </w:r>
      <w:proofErr w:type="spellEnd"/>
      <w:r>
        <w:t xml:space="preserve">» - ανάλαβε το συντονισμό της συζήτησης. Την </w:t>
      </w:r>
      <w:r w:rsidR="00EA3403">
        <w:t>ομάδα έργου του ΚΕΘΙ</w:t>
      </w:r>
      <w:r w:rsidR="002C4F7D">
        <w:t xml:space="preserve">, </w:t>
      </w:r>
      <w:r>
        <w:t xml:space="preserve">αποτελούν η </w:t>
      </w:r>
      <w:r w:rsidR="007F24B8">
        <w:t>υπεύθυνη έργου κ. Βίκυ Γκερμότση</w:t>
      </w:r>
      <w:r w:rsidR="0041038E">
        <w:t xml:space="preserve"> και </w:t>
      </w:r>
      <w:r>
        <w:t xml:space="preserve">οι </w:t>
      </w:r>
      <w:r w:rsidR="00EA3403">
        <w:lastRenderedPageBreak/>
        <w:t>ερευνήτριες</w:t>
      </w:r>
      <w:r w:rsidR="007F24B8">
        <w:t xml:space="preserve"> </w:t>
      </w:r>
      <w:r w:rsidR="00EA3403">
        <w:t xml:space="preserve">κ. </w:t>
      </w:r>
      <w:r w:rsidR="007F24B8" w:rsidRPr="007F24B8">
        <w:t xml:space="preserve">Χρύσα Κασίμη </w:t>
      </w:r>
      <w:r w:rsidR="00EA3403">
        <w:t xml:space="preserve">και </w:t>
      </w:r>
      <w:r w:rsidR="007F24B8">
        <w:t xml:space="preserve">Δρ. </w:t>
      </w:r>
      <w:r w:rsidR="007F24B8" w:rsidRPr="007F24B8">
        <w:t xml:space="preserve">Ανδρομάχη </w:t>
      </w:r>
      <w:proofErr w:type="spellStart"/>
      <w:r w:rsidR="007F24B8" w:rsidRPr="007F24B8">
        <w:t>Βάιλα</w:t>
      </w:r>
      <w:proofErr w:type="spellEnd"/>
      <w:r w:rsidR="007F24B8">
        <w:t xml:space="preserve"> </w:t>
      </w:r>
      <w:r w:rsidR="00773C19">
        <w:t>–</w:t>
      </w:r>
      <w:r w:rsidR="007F24B8">
        <w:t xml:space="preserve"> </w:t>
      </w:r>
      <w:r w:rsidR="007F24B8" w:rsidRPr="007F24B8">
        <w:t>Μπούνα</w:t>
      </w:r>
      <w:r w:rsidR="00773C19">
        <w:t xml:space="preserve">, </w:t>
      </w:r>
      <w:r>
        <w:t>οι οποίες</w:t>
      </w:r>
      <w:r w:rsidR="00372EF3">
        <w:t>, με τις αναλυτικές παρουσιάσεις τους</w:t>
      </w:r>
      <w:r w:rsidR="00B05BFE">
        <w:t xml:space="preserve"> συνέβαλλαν αποφασιστικά στην αποσαφήνιση και </w:t>
      </w:r>
      <w:r w:rsidR="008C2572">
        <w:t xml:space="preserve">στην </w:t>
      </w:r>
      <w:r w:rsidR="00B05BFE">
        <w:t>εις βάθος διερεύνηση των εξεταζόμενων θεμάτων.</w:t>
      </w:r>
    </w:p>
    <w:p w14:paraId="6923BABE" w14:textId="1C334B76" w:rsidR="007F24B8" w:rsidRDefault="007F24B8" w:rsidP="00A308A0">
      <w:pPr>
        <w:spacing w:line="360" w:lineRule="auto"/>
        <w:ind w:firstLine="720"/>
        <w:jc w:val="both"/>
      </w:pPr>
    </w:p>
    <w:sectPr w:rsidR="007F24B8" w:rsidSect="001A54D7">
      <w:headerReference w:type="default" r:id="rId6"/>
      <w:footerReference w:type="default" r:id="rId7"/>
      <w:pgSz w:w="11900" w:h="16840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EF2A" w14:textId="77777777" w:rsidR="009E2535" w:rsidRPr="00435261" w:rsidRDefault="009E2535" w:rsidP="001903D9">
      <w:r w:rsidRPr="00435261">
        <w:separator/>
      </w:r>
    </w:p>
  </w:endnote>
  <w:endnote w:type="continuationSeparator" w:id="0">
    <w:p w14:paraId="7D80284A" w14:textId="77777777" w:rsidR="009E2535" w:rsidRPr="00435261" w:rsidRDefault="009E2535" w:rsidP="001903D9">
      <w:r w:rsidRPr="004352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6FBA" w14:textId="68023D81" w:rsidR="005D46A1" w:rsidRPr="00435261" w:rsidRDefault="001D4B1F" w:rsidP="005D46A1">
    <w:pPr>
      <w:pStyle w:val="a4"/>
      <w:ind w:left="-851" w:right="-150"/>
      <w:jc w:val="center"/>
    </w:pPr>
    <w:r w:rsidRPr="00435261">
      <w:rPr>
        <w:noProof/>
      </w:rPr>
      <w:drawing>
        <wp:inline distT="0" distB="0" distL="0" distR="0" wp14:anchorId="38FE5DC6" wp14:editId="7252EF09">
          <wp:extent cx="7750303" cy="1355049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0151" cy="13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30EB" w14:textId="77777777" w:rsidR="009E2535" w:rsidRPr="00435261" w:rsidRDefault="009E2535" w:rsidP="001903D9">
      <w:r w:rsidRPr="00435261">
        <w:separator/>
      </w:r>
    </w:p>
  </w:footnote>
  <w:footnote w:type="continuationSeparator" w:id="0">
    <w:p w14:paraId="456A067E" w14:textId="77777777" w:rsidR="009E2535" w:rsidRPr="00435261" w:rsidRDefault="009E2535" w:rsidP="001903D9">
      <w:r w:rsidRPr="004352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3DB5" w14:textId="2C415DCB" w:rsidR="00306FBC" w:rsidRPr="00435261" w:rsidRDefault="001A54D7" w:rsidP="001A54D7">
    <w:pPr>
      <w:pStyle w:val="a3"/>
    </w:pPr>
    <w:r w:rsidRPr="00435261">
      <w:rPr>
        <w:noProof/>
      </w:rPr>
      <w:drawing>
        <wp:anchor distT="0" distB="0" distL="114300" distR="114300" simplePos="0" relativeHeight="251662336" behindDoc="0" locked="0" layoutInCell="1" allowOverlap="1" wp14:anchorId="78B44DA0" wp14:editId="7F02DF67">
          <wp:simplePos x="0" y="0"/>
          <wp:positionH relativeFrom="column">
            <wp:posOffset>-540385</wp:posOffset>
          </wp:positionH>
          <wp:positionV relativeFrom="paragraph">
            <wp:posOffset>-18415</wp:posOffset>
          </wp:positionV>
          <wp:extent cx="7550785" cy="1433195"/>
          <wp:effectExtent l="0" t="0" r="5715" b="190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785" cy="143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E77DFC" w14:textId="77777777" w:rsidR="00965A8C" w:rsidRPr="00435261" w:rsidRDefault="00965A8C" w:rsidP="00965A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D9"/>
    <w:rsid w:val="00015C88"/>
    <w:rsid w:val="00024ADC"/>
    <w:rsid w:val="001903D9"/>
    <w:rsid w:val="001A54D7"/>
    <w:rsid w:val="001D3991"/>
    <w:rsid w:val="001D4B1F"/>
    <w:rsid w:val="001F0947"/>
    <w:rsid w:val="001F3509"/>
    <w:rsid w:val="002043FF"/>
    <w:rsid w:val="002273E3"/>
    <w:rsid w:val="00231AD9"/>
    <w:rsid w:val="002B3CE9"/>
    <w:rsid w:val="002C4F7D"/>
    <w:rsid w:val="00306FBC"/>
    <w:rsid w:val="00311D07"/>
    <w:rsid w:val="00372EF3"/>
    <w:rsid w:val="00401E46"/>
    <w:rsid w:val="0041038E"/>
    <w:rsid w:val="00435261"/>
    <w:rsid w:val="004C1423"/>
    <w:rsid w:val="004F0F1E"/>
    <w:rsid w:val="00506DA3"/>
    <w:rsid w:val="00534C52"/>
    <w:rsid w:val="00535F09"/>
    <w:rsid w:val="005811D2"/>
    <w:rsid w:val="005A137A"/>
    <w:rsid w:val="005B496A"/>
    <w:rsid w:val="005D46A1"/>
    <w:rsid w:val="005F1435"/>
    <w:rsid w:val="005F7843"/>
    <w:rsid w:val="006852B3"/>
    <w:rsid w:val="0069236C"/>
    <w:rsid w:val="006E0A92"/>
    <w:rsid w:val="006F3602"/>
    <w:rsid w:val="00720020"/>
    <w:rsid w:val="0072310C"/>
    <w:rsid w:val="00755574"/>
    <w:rsid w:val="00773C19"/>
    <w:rsid w:val="00784337"/>
    <w:rsid w:val="00792C6E"/>
    <w:rsid w:val="007A1D9B"/>
    <w:rsid w:val="007D3A91"/>
    <w:rsid w:val="007F24B8"/>
    <w:rsid w:val="008C2572"/>
    <w:rsid w:val="008C4C98"/>
    <w:rsid w:val="008C6921"/>
    <w:rsid w:val="008D18FD"/>
    <w:rsid w:val="00913540"/>
    <w:rsid w:val="009223BE"/>
    <w:rsid w:val="00944EF5"/>
    <w:rsid w:val="00965A8C"/>
    <w:rsid w:val="009876B8"/>
    <w:rsid w:val="009C635F"/>
    <w:rsid w:val="009E2535"/>
    <w:rsid w:val="009E6362"/>
    <w:rsid w:val="009F4A93"/>
    <w:rsid w:val="00A308A0"/>
    <w:rsid w:val="00A604B9"/>
    <w:rsid w:val="00AA43C5"/>
    <w:rsid w:val="00AB5EF7"/>
    <w:rsid w:val="00AC4679"/>
    <w:rsid w:val="00AD0929"/>
    <w:rsid w:val="00B05BFE"/>
    <w:rsid w:val="00B1574B"/>
    <w:rsid w:val="00B32B23"/>
    <w:rsid w:val="00B337CD"/>
    <w:rsid w:val="00B45736"/>
    <w:rsid w:val="00BA78F0"/>
    <w:rsid w:val="00C30432"/>
    <w:rsid w:val="00C35651"/>
    <w:rsid w:val="00C65875"/>
    <w:rsid w:val="00C84236"/>
    <w:rsid w:val="00C92E33"/>
    <w:rsid w:val="00CA07CE"/>
    <w:rsid w:val="00CA6EDE"/>
    <w:rsid w:val="00CC7A48"/>
    <w:rsid w:val="00D00D9C"/>
    <w:rsid w:val="00D03E03"/>
    <w:rsid w:val="00D44D49"/>
    <w:rsid w:val="00D6493B"/>
    <w:rsid w:val="00D871EE"/>
    <w:rsid w:val="00D907B4"/>
    <w:rsid w:val="00D94E28"/>
    <w:rsid w:val="00DB2C48"/>
    <w:rsid w:val="00DC7FA5"/>
    <w:rsid w:val="00E20053"/>
    <w:rsid w:val="00E86C74"/>
    <w:rsid w:val="00EA3403"/>
    <w:rsid w:val="00ED002F"/>
    <w:rsid w:val="00ED551B"/>
    <w:rsid w:val="00EF3FA8"/>
    <w:rsid w:val="00F47784"/>
    <w:rsid w:val="00F5300E"/>
    <w:rsid w:val="00F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834BF8"/>
  <w14:defaultImageDpi w14:val="300"/>
  <w15:docId w15:val="{67A3F100-E593-EF41-BD56-2909C20C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190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03D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903D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1903D9"/>
  </w:style>
  <w:style w:type="paragraph" w:styleId="a4">
    <w:name w:val="footer"/>
    <w:basedOn w:val="a"/>
    <w:link w:val="Char0"/>
    <w:uiPriority w:val="99"/>
    <w:unhideWhenUsed/>
    <w:rsid w:val="001903D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1903D9"/>
  </w:style>
  <w:style w:type="paragraph" w:styleId="a5">
    <w:name w:val="Balloon Text"/>
    <w:basedOn w:val="a"/>
    <w:link w:val="Char1"/>
    <w:uiPriority w:val="99"/>
    <w:semiHidden/>
    <w:unhideWhenUsed/>
    <w:rsid w:val="001903D9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903D9"/>
    <w:rPr>
      <w:rFonts w:ascii="Lucida Grande" w:hAnsi="Lucida Grande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semiHidden/>
    <w:rsid w:val="00506DA3"/>
    <w:rPr>
      <w:rFonts w:asciiTheme="majorHAnsi" w:eastAsiaTheme="majorEastAsia" w:hAnsiTheme="majorHAnsi" w:cstheme="majorBidi"/>
      <w:color w:val="243F60" w:themeColor="accent1" w:themeShade="7F"/>
      <w:lang w:val="el-GR"/>
    </w:rPr>
  </w:style>
  <w:style w:type="character" w:styleId="-">
    <w:name w:val="Hyperlink"/>
    <w:basedOn w:val="a0"/>
    <w:uiPriority w:val="99"/>
    <w:unhideWhenUsed/>
    <w:rsid w:val="00506DA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06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346</Words>
  <Characters>2175</Characters>
  <Application>Microsoft Office Word</Application>
  <DocSecurity>0</DocSecurity>
  <Lines>31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</dc:creator>
  <cp:keywords/>
  <dc:description/>
  <cp:lastModifiedBy>THANOS THEOFILOPOULOS</cp:lastModifiedBy>
  <cp:revision>63</cp:revision>
  <dcterms:created xsi:type="dcterms:W3CDTF">2025-07-08T14:58:00Z</dcterms:created>
  <dcterms:modified xsi:type="dcterms:W3CDTF">2025-11-06T08:23:00Z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e4794823-1fc5-4692-b220-4298d76feae1</vt:lpwstr>
  </property>
</Properties>
</file>